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971162" w:rsidRDefault="00DE6DBE" w:rsidP="005F6E03">
      <w:pPr>
        <w:spacing w:line="360" w:lineRule="auto"/>
        <w:jc w:val="right"/>
        <w:rPr>
          <w:sz w:val="22"/>
          <w:szCs w:val="22"/>
        </w:rPr>
      </w:pPr>
      <w:r w:rsidRPr="00FC3C0C">
        <w:rPr>
          <w:sz w:val="22"/>
          <w:szCs w:val="22"/>
        </w:rPr>
        <w:t xml:space="preserve">ΑΘΗΝΑ </w:t>
      </w:r>
      <w:r w:rsidR="008572FA" w:rsidRPr="00FC3C0C">
        <w:rPr>
          <w:sz w:val="22"/>
          <w:szCs w:val="22"/>
        </w:rPr>
        <w:t xml:space="preserve"> </w:t>
      </w:r>
      <w:r w:rsidR="002D0E59">
        <w:rPr>
          <w:sz w:val="22"/>
          <w:szCs w:val="22"/>
        </w:rPr>
        <w:t>4/12</w:t>
      </w:r>
      <w:r w:rsidR="00042C7D" w:rsidRPr="00971162">
        <w:rPr>
          <w:sz w:val="22"/>
          <w:szCs w:val="22"/>
        </w:rPr>
        <w:t>/2019</w:t>
      </w:r>
    </w:p>
    <w:p w:rsidR="00FB652E" w:rsidRDefault="00DE6DBE" w:rsidP="00DA640B">
      <w:pPr>
        <w:spacing w:line="360" w:lineRule="auto"/>
        <w:jc w:val="right"/>
        <w:rPr>
          <w:sz w:val="22"/>
          <w:szCs w:val="22"/>
        </w:rPr>
      </w:pPr>
      <w:r w:rsidRPr="00FC3C0C">
        <w:rPr>
          <w:sz w:val="22"/>
          <w:szCs w:val="22"/>
        </w:rPr>
        <w:t>ΑΡ. ΠΡΩΤ.</w:t>
      </w:r>
      <w:r w:rsidR="000602ED" w:rsidRPr="00FC3C0C">
        <w:rPr>
          <w:sz w:val="22"/>
          <w:szCs w:val="22"/>
        </w:rPr>
        <w:t>:</w:t>
      </w:r>
      <w:r w:rsidR="00042C7D" w:rsidRPr="00971162">
        <w:rPr>
          <w:sz w:val="22"/>
          <w:szCs w:val="22"/>
        </w:rPr>
        <w:t xml:space="preserve"> </w:t>
      </w:r>
      <w:r w:rsidR="00B34213">
        <w:rPr>
          <w:sz w:val="22"/>
          <w:szCs w:val="22"/>
        </w:rPr>
        <w:t xml:space="preserve"> </w:t>
      </w:r>
      <w:r w:rsidR="0054080F">
        <w:rPr>
          <w:sz w:val="22"/>
          <w:szCs w:val="22"/>
        </w:rPr>
        <w:t>2372</w:t>
      </w:r>
    </w:p>
    <w:p w:rsidR="00FB652E" w:rsidRDefault="00FB652E" w:rsidP="00DA640B">
      <w:pPr>
        <w:spacing w:line="360" w:lineRule="auto"/>
        <w:jc w:val="right"/>
        <w:rPr>
          <w:sz w:val="22"/>
          <w:szCs w:val="22"/>
        </w:rPr>
      </w:pPr>
    </w:p>
    <w:p w:rsidR="00257A61" w:rsidRDefault="00092ED4" w:rsidP="00FB652E">
      <w:pPr>
        <w:spacing w:line="360" w:lineRule="auto"/>
      </w:pPr>
      <w:r>
        <w:rPr>
          <w:sz w:val="22"/>
          <w:szCs w:val="22"/>
        </w:rPr>
        <w:t xml:space="preserve"> </w:t>
      </w:r>
      <w:r w:rsidR="00257A61">
        <w:t>ΠΡΟΣ: 1. ΥΠΟΥΡΓΟ ΥΓΕΙΑΣ</w:t>
      </w:r>
    </w:p>
    <w:p w:rsidR="00257A61" w:rsidRDefault="00257A61" w:rsidP="00257A61">
      <w:pPr>
        <w:spacing w:line="360" w:lineRule="auto"/>
        <w:jc w:val="both"/>
      </w:pPr>
      <w:r>
        <w:tab/>
        <w:t xml:space="preserve"> </w:t>
      </w:r>
      <w:proofErr w:type="spellStart"/>
      <w:r>
        <w:t>κο</w:t>
      </w:r>
      <w:proofErr w:type="spellEnd"/>
      <w:r>
        <w:t xml:space="preserve"> ΒΑΣΙΛΗ ΚΙΚΙΛΙΑ</w:t>
      </w:r>
    </w:p>
    <w:p w:rsidR="00257A61" w:rsidRPr="00042C7D" w:rsidRDefault="00257A61" w:rsidP="00257A61">
      <w:pPr>
        <w:spacing w:line="360" w:lineRule="auto"/>
        <w:jc w:val="both"/>
      </w:pPr>
      <w:r>
        <w:tab/>
        <w:t xml:space="preserve"> 2. ΥΠΟΥΡΓΟ </w:t>
      </w:r>
      <w:r w:rsidR="00042C7D">
        <w:t>ΕΣΩΤΕΡΙΚΩΝ</w:t>
      </w:r>
    </w:p>
    <w:p w:rsidR="00257A61" w:rsidRDefault="00257A61" w:rsidP="00257A61">
      <w:pPr>
        <w:spacing w:line="360" w:lineRule="auto"/>
        <w:jc w:val="both"/>
      </w:pPr>
      <w:r>
        <w:tab/>
        <w:t xml:space="preserve"> </w:t>
      </w:r>
      <w:proofErr w:type="spellStart"/>
      <w:r>
        <w:t>κο</w:t>
      </w:r>
      <w:proofErr w:type="spellEnd"/>
      <w:r>
        <w:t xml:space="preserve"> </w:t>
      </w:r>
      <w:r w:rsidR="00042C7D">
        <w:t>ΠΑΝΑΓΙΩΤΗ ΘΕΟΔΩΡΙΚΑΚΟ</w:t>
      </w:r>
      <w:r>
        <w:t xml:space="preserve"> </w:t>
      </w:r>
    </w:p>
    <w:p w:rsidR="0054080F" w:rsidRDefault="0054080F" w:rsidP="0054080F">
      <w:pPr>
        <w:spacing w:line="360" w:lineRule="auto"/>
        <w:jc w:val="both"/>
      </w:pPr>
      <w:r>
        <w:tab/>
        <w:t>3. ΥΦΥΠΟΥΡΓΟ ΥΓΕΙΑΣ</w:t>
      </w:r>
    </w:p>
    <w:p w:rsidR="0054080F" w:rsidRDefault="0054080F" w:rsidP="0054080F">
      <w:pPr>
        <w:spacing w:line="360" w:lineRule="auto"/>
        <w:jc w:val="both"/>
      </w:pPr>
      <w:r>
        <w:tab/>
        <w:t xml:space="preserve"> </w:t>
      </w:r>
      <w:proofErr w:type="spellStart"/>
      <w:r>
        <w:t>κο</w:t>
      </w:r>
      <w:proofErr w:type="spellEnd"/>
      <w:r>
        <w:t xml:space="preserve"> ΒΑΣΙΛΗ ΚΟΝΤΟΖΑΜΑΝΗ </w:t>
      </w:r>
    </w:p>
    <w:p w:rsidR="0054080F" w:rsidRDefault="0054080F" w:rsidP="00257A61">
      <w:pPr>
        <w:spacing w:line="360" w:lineRule="auto"/>
        <w:jc w:val="both"/>
      </w:pPr>
    </w:p>
    <w:p w:rsidR="00B34213" w:rsidRDefault="0054080F" w:rsidP="00257A61">
      <w:pPr>
        <w:spacing w:line="360" w:lineRule="auto"/>
        <w:jc w:val="both"/>
      </w:pPr>
      <w:r>
        <w:t>ΚΟΙΝ.: ΣΩΜΑΤΕΙΑ ΕΡΓΑΖΟΜΕΝΩΝ</w:t>
      </w:r>
    </w:p>
    <w:p w:rsidR="0054080F" w:rsidRDefault="0054080F" w:rsidP="00257A61">
      <w:pPr>
        <w:spacing w:line="360" w:lineRule="auto"/>
        <w:jc w:val="both"/>
      </w:pPr>
    </w:p>
    <w:p w:rsidR="00042C7D" w:rsidRDefault="00042C7D" w:rsidP="002A0529">
      <w:pPr>
        <w:spacing w:line="360" w:lineRule="auto"/>
        <w:jc w:val="both"/>
        <w:rPr>
          <w:b/>
          <w:sz w:val="22"/>
          <w:szCs w:val="22"/>
        </w:rPr>
      </w:pPr>
    </w:p>
    <w:p w:rsidR="00257A61" w:rsidRDefault="00257A61" w:rsidP="002A0529">
      <w:pPr>
        <w:spacing w:line="360" w:lineRule="auto"/>
        <w:jc w:val="both"/>
        <w:rPr>
          <w:b/>
          <w:sz w:val="22"/>
          <w:szCs w:val="22"/>
        </w:rPr>
      </w:pPr>
      <w:r>
        <w:rPr>
          <w:b/>
          <w:sz w:val="22"/>
          <w:szCs w:val="22"/>
        </w:rPr>
        <w:tab/>
      </w:r>
      <w:r>
        <w:rPr>
          <w:sz w:val="22"/>
          <w:szCs w:val="22"/>
        </w:rPr>
        <w:t>Κύριοι Υπουργοί,</w:t>
      </w:r>
      <w:r w:rsidR="002A0529">
        <w:rPr>
          <w:b/>
          <w:sz w:val="22"/>
          <w:szCs w:val="22"/>
        </w:rPr>
        <w:tab/>
      </w:r>
    </w:p>
    <w:p w:rsidR="001464A5" w:rsidRDefault="00042C7D" w:rsidP="006E7697">
      <w:pPr>
        <w:spacing w:line="360" w:lineRule="auto"/>
        <w:jc w:val="both"/>
        <w:rPr>
          <w:sz w:val="22"/>
          <w:szCs w:val="22"/>
        </w:rPr>
      </w:pPr>
      <w:r>
        <w:rPr>
          <w:b/>
          <w:sz w:val="22"/>
          <w:szCs w:val="22"/>
        </w:rPr>
        <w:tab/>
      </w:r>
      <w:r>
        <w:rPr>
          <w:sz w:val="22"/>
          <w:szCs w:val="22"/>
        </w:rPr>
        <w:t xml:space="preserve">Στο Σχέδιο Νόμου του Υπουργείου Εσωτερικών περιλαμβάνεται το άρθρο 19 με το οποίο τα Υπουργεία και οι Αποκεντρωμένες Διοικήσεις του Κράτους υποχρεούνται να παρέχουν νομική υποστήριξη στους μόνιμους και αορίστου χρόνου υπαλλήλους που υπηρετούν στους φορείς </w:t>
      </w:r>
      <w:r w:rsidR="0054080F">
        <w:rPr>
          <w:sz w:val="22"/>
          <w:szCs w:val="22"/>
        </w:rPr>
        <w:t>του</w:t>
      </w:r>
      <w:r>
        <w:rPr>
          <w:sz w:val="22"/>
          <w:szCs w:val="22"/>
        </w:rPr>
        <w:t>ς ενώπι</w:t>
      </w:r>
      <w:r w:rsidR="0054080F">
        <w:rPr>
          <w:sz w:val="22"/>
          <w:szCs w:val="22"/>
        </w:rPr>
        <w:t>ο</w:t>
      </w:r>
      <w:r>
        <w:rPr>
          <w:sz w:val="22"/>
          <w:szCs w:val="22"/>
        </w:rPr>
        <w:t>ν των Δικαστηρίων ή των Δικαστικών Αρχών σε περίπτωση διενέργειας προκαταρκτικής εξέτασης ή άσκησης ποινικής δίωξης εις βάρος τους για αδικήματα που τους αποδίδετα</w:t>
      </w:r>
      <w:r w:rsidR="00971162">
        <w:rPr>
          <w:sz w:val="22"/>
          <w:szCs w:val="22"/>
        </w:rPr>
        <w:t>ι ότι διέπραξαν κατά την ενάσκηση</w:t>
      </w:r>
      <w:r>
        <w:rPr>
          <w:sz w:val="22"/>
          <w:szCs w:val="22"/>
        </w:rPr>
        <w:t xml:space="preserve"> των καθηκόντων τους.</w:t>
      </w:r>
    </w:p>
    <w:p w:rsidR="00042C7D" w:rsidRDefault="00042C7D" w:rsidP="006E7697">
      <w:pPr>
        <w:spacing w:line="360" w:lineRule="auto"/>
        <w:jc w:val="both"/>
        <w:rPr>
          <w:sz w:val="22"/>
          <w:szCs w:val="22"/>
        </w:rPr>
      </w:pPr>
      <w:r>
        <w:rPr>
          <w:sz w:val="22"/>
          <w:szCs w:val="22"/>
        </w:rPr>
        <w:tab/>
        <w:t xml:space="preserve">Δεν κατανοούμε γιατί εξαιρέθηκαν από την ως άνω ρύθμιση </w:t>
      </w:r>
      <w:r w:rsidR="00971162">
        <w:rPr>
          <w:sz w:val="22"/>
          <w:szCs w:val="22"/>
        </w:rPr>
        <w:t>τα</w:t>
      </w:r>
      <w:r>
        <w:rPr>
          <w:sz w:val="22"/>
          <w:szCs w:val="22"/>
        </w:rPr>
        <w:t xml:space="preserve"> ΝΠΔΔ απευθείας από </w:t>
      </w:r>
      <w:r w:rsidR="006B4058">
        <w:rPr>
          <w:sz w:val="22"/>
          <w:szCs w:val="22"/>
        </w:rPr>
        <w:t xml:space="preserve">τις Διοικήσεις των ΝΠΔΔ </w:t>
      </w:r>
      <w:r>
        <w:rPr>
          <w:sz w:val="22"/>
          <w:szCs w:val="22"/>
        </w:rPr>
        <w:t>και όχι μέσω των υπουργείων.</w:t>
      </w:r>
    </w:p>
    <w:p w:rsidR="00042C7D" w:rsidRDefault="00042C7D" w:rsidP="006E7697">
      <w:pPr>
        <w:spacing w:line="360" w:lineRule="auto"/>
        <w:jc w:val="both"/>
        <w:rPr>
          <w:sz w:val="22"/>
          <w:szCs w:val="22"/>
        </w:rPr>
      </w:pPr>
      <w:r>
        <w:rPr>
          <w:sz w:val="22"/>
          <w:szCs w:val="22"/>
        </w:rPr>
        <w:tab/>
        <w:t>Με την εν λόγω διάταξη προβλέπεται ότι ο πληρεξούσ</w:t>
      </w:r>
      <w:r w:rsidR="006B4058">
        <w:rPr>
          <w:sz w:val="22"/>
          <w:szCs w:val="22"/>
        </w:rPr>
        <w:t>ιος δικηγόρος που θα εκπροσωπεί</w:t>
      </w:r>
      <w:r>
        <w:rPr>
          <w:sz w:val="22"/>
          <w:szCs w:val="22"/>
        </w:rPr>
        <w:t xml:space="preserve"> τους εργαζόμενους συμβάλλεται με το οικείο Υπουργείο. Αυτό σημαίνει ότι η διαδικασία θα είναι χρονοβόρος και σε πολλές περιπτώσεις ειδικά σε επείγο</w:t>
      </w:r>
      <w:r w:rsidR="006B4058">
        <w:rPr>
          <w:sz w:val="22"/>
          <w:szCs w:val="22"/>
        </w:rPr>
        <w:t xml:space="preserve">υσες προκαταρτικές </w:t>
      </w:r>
      <w:r>
        <w:rPr>
          <w:sz w:val="22"/>
          <w:szCs w:val="22"/>
        </w:rPr>
        <w:t>«κατόπιν εορτής».</w:t>
      </w:r>
    </w:p>
    <w:p w:rsidR="00042C7D" w:rsidRDefault="00042C7D" w:rsidP="006E7697">
      <w:pPr>
        <w:spacing w:line="360" w:lineRule="auto"/>
        <w:jc w:val="both"/>
        <w:rPr>
          <w:sz w:val="22"/>
          <w:szCs w:val="22"/>
        </w:rPr>
      </w:pPr>
      <w:r>
        <w:rPr>
          <w:sz w:val="22"/>
          <w:szCs w:val="22"/>
        </w:rPr>
        <w:tab/>
        <w:t xml:space="preserve">Στη Δημόσια Υγεία οι εργαζόμενοι σε πολλές περιπτώσεις διώκονται αναίτια, γίνονται θύματα της βίας και ανομίας που επικρατεί </w:t>
      </w:r>
      <w:r w:rsidR="006B4058">
        <w:rPr>
          <w:sz w:val="22"/>
          <w:szCs w:val="22"/>
        </w:rPr>
        <w:t xml:space="preserve">στη Δημόσια Υγεία </w:t>
      </w:r>
      <w:r>
        <w:rPr>
          <w:sz w:val="22"/>
          <w:szCs w:val="22"/>
        </w:rPr>
        <w:t xml:space="preserve">και τελικά αναγκάζονται </w:t>
      </w:r>
      <w:r w:rsidR="006B4058">
        <w:rPr>
          <w:sz w:val="22"/>
          <w:szCs w:val="22"/>
        </w:rPr>
        <w:t>να</w:t>
      </w:r>
      <w:r>
        <w:rPr>
          <w:sz w:val="22"/>
          <w:szCs w:val="22"/>
        </w:rPr>
        <w:t xml:space="preserve"> πληρώνουν δικηγόρους από την τσέπη τους για να βρουν το δίκαιο τους.</w:t>
      </w:r>
    </w:p>
    <w:p w:rsidR="006B4058" w:rsidRDefault="00042C7D" w:rsidP="006E7697">
      <w:pPr>
        <w:spacing w:line="360" w:lineRule="auto"/>
        <w:jc w:val="both"/>
        <w:rPr>
          <w:sz w:val="22"/>
          <w:szCs w:val="22"/>
        </w:rPr>
      </w:pPr>
      <w:r>
        <w:rPr>
          <w:sz w:val="22"/>
          <w:szCs w:val="22"/>
        </w:rPr>
        <w:tab/>
        <w:t>Τα Νοσοκομεία και οι άλλοι φορείς του Υπουργείου Υγείας και Πρόνοιας (</w:t>
      </w:r>
      <w:proofErr w:type="spellStart"/>
      <w:r>
        <w:rPr>
          <w:sz w:val="22"/>
          <w:szCs w:val="22"/>
        </w:rPr>
        <w:t>Προνοιακές</w:t>
      </w:r>
      <w:proofErr w:type="spellEnd"/>
      <w:r>
        <w:rPr>
          <w:sz w:val="22"/>
          <w:szCs w:val="22"/>
        </w:rPr>
        <w:t xml:space="preserve"> Μονάδες) έχουν αρκετές χιλιάδες προσωπικό ιατρικό, νοσηλευτικό και λοιπό </w:t>
      </w:r>
      <w:r w:rsidR="00BF2DDB">
        <w:rPr>
          <w:sz w:val="22"/>
          <w:szCs w:val="22"/>
        </w:rPr>
        <w:t xml:space="preserve">με ελαστικές μορφές απασχόλησης </w:t>
      </w:r>
      <w:r w:rsidR="006B4058">
        <w:rPr>
          <w:sz w:val="22"/>
          <w:szCs w:val="22"/>
        </w:rPr>
        <w:t>το οποίο θα πρέπει να συμπεριληφθεί</w:t>
      </w:r>
      <w:r w:rsidR="00BF2DDB">
        <w:rPr>
          <w:sz w:val="22"/>
          <w:szCs w:val="22"/>
        </w:rPr>
        <w:t>.</w:t>
      </w:r>
      <w:r w:rsidR="00F633BE">
        <w:rPr>
          <w:sz w:val="22"/>
          <w:szCs w:val="22"/>
        </w:rPr>
        <w:t xml:space="preserve"> Η εν λόγω διάταξη προβλέπει μόνο το μόνιμο και αορίστου χρόνο προσωπικό.</w:t>
      </w:r>
    </w:p>
    <w:p w:rsidR="00BF2DDB" w:rsidRDefault="006B4058" w:rsidP="006E7697">
      <w:pPr>
        <w:spacing w:line="360" w:lineRule="auto"/>
        <w:jc w:val="both"/>
        <w:rPr>
          <w:sz w:val="22"/>
          <w:szCs w:val="22"/>
        </w:rPr>
      </w:pPr>
      <w:r>
        <w:rPr>
          <w:sz w:val="22"/>
          <w:szCs w:val="22"/>
        </w:rPr>
        <w:lastRenderedPageBreak/>
        <w:t>Είναι ε</w:t>
      </w:r>
      <w:r w:rsidR="00BF2DDB">
        <w:rPr>
          <w:sz w:val="22"/>
          <w:szCs w:val="22"/>
        </w:rPr>
        <w:t xml:space="preserve">πιβεβλημένο </w:t>
      </w:r>
      <w:r>
        <w:rPr>
          <w:sz w:val="22"/>
          <w:szCs w:val="22"/>
        </w:rPr>
        <w:t xml:space="preserve">να προστεθούν </w:t>
      </w:r>
      <w:r w:rsidR="00F633BE">
        <w:rPr>
          <w:sz w:val="22"/>
          <w:szCs w:val="22"/>
        </w:rPr>
        <w:t xml:space="preserve">ξεχωριστά στην εν λόγω ρύθμιση </w:t>
      </w:r>
      <w:r>
        <w:rPr>
          <w:sz w:val="22"/>
          <w:szCs w:val="22"/>
        </w:rPr>
        <w:t xml:space="preserve">τα ΝΠΔΔ των οποίων οι Διοικήσεις </w:t>
      </w:r>
      <w:r w:rsidR="00F633BE">
        <w:rPr>
          <w:sz w:val="22"/>
          <w:szCs w:val="22"/>
        </w:rPr>
        <w:t xml:space="preserve">θα </w:t>
      </w:r>
      <w:r>
        <w:rPr>
          <w:sz w:val="22"/>
          <w:szCs w:val="22"/>
        </w:rPr>
        <w:t>αποφασίζουν για την νομική προστασία των εργαζομένων.</w:t>
      </w:r>
    </w:p>
    <w:p w:rsidR="00042C7D" w:rsidRDefault="00BF2DDB" w:rsidP="006E7697">
      <w:pPr>
        <w:spacing w:line="360" w:lineRule="auto"/>
        <w:jc w:val="both"/>
        <w:rPr>
          <w:sz w:val="22"/>
          <w:szCs w:val="22"/>
        </w:rPr>
      </w:pPr>
      <w:r>
        <w:rPr>
          <w:sz w:val="22"/>
          <w:szCs w:val="22"/>
        </w:rPr>
        <w:tab/>
      </w:r>
      <w:r w:rsidR="00D76D0E">
        <w:rPr>
          <w:sz w:val="22"/>
          <w:szCs w:val="22"/>
        </w:rPr>
        <w:t xml:space="preserve">Βρίσκονται σε εξέλιξη </w:t>
      </w:r>
      <w:r>
        <w:rPr>
          <w:sz w:val="22"/>
          <w:szCs w:val="22"/>
        </w:rPr>
        <w:t xml:space="preserve">ποινικές διώξεις υπηρεσιακών στελεχών </w:t>
      </w:r>
      <w:r w:rsidR="00E97972">
        <w:rPr>
          <w:sz w:val="22"/>
          <w:szCs w:val="22"/>
        </w:rPr>
        <w:t>για υποθέσεις που αφορούν</w:t>
      </w:r>
      <w:r>
        <w:rPr>
          <w:sz w:val="22"/>
          <w:szCs w:val="22"/>
        </w:rPr>
        <w:t xml:space="preserve"> την άσκηση των συνδικαλιστικών καθηκόντων</w:t>
      </w:r>
      <w:r w:rsidR="00E97972">
        <w:rPr>
          <w:sz w:val="22"/>
          <w:szCs w:val="22"/>
        </w:rPr>
        <w:t>.</w:t>
      </w:r>
      <w:r>
        <w:rPr>
          <w:sz w:val="22"/>
          <w:szCs w:val="22"/>
        </w:rPr>
        <w:t xml:space="preserve"> </w:t>
      </w:r>
      <w:r w:rsidR="00E97972">
        <w:rPr>
          <w:sz w:val="22"/>
          <w:szCs w:val="22"/>
        </w:rPr>
        <w:t>Θ</w:t>
      </w:r>
      <w:r>
        <w:rPr>
          <w:sz w:val="22"/>
          <w:szCs w:val="22"/>
        </w:rPr>
        <w:t xml:space="preserve">α πρέπει </w:t>
      </w:r>
      <w:r w:rsidR="00E97972">
        <w:rPr>
          <w:sz w:val="22"/>
          <w:szCs w:val="22"/>
        </w:rPr>
        <w:t xml:space="preserve">να προστεθεί παράγραφος </w:t>
      </w:r>
      <w:r w:rsidR="00F633BE">
        <w:rPr>
          <w:sz w:val="22"/>
          <w:szCs w:val="22"/>
        </w:rPr>
        <w:t>η οποία θα προβλέπει ότι τα</w:t>
      </w:r>
      <w:r>
        <w:rPr>
          <w:sz w:val="22"/>
          <w:szCs w:val="22"/>
        </w:rPr>
        <w:t xml:space="preserve"> συνδικαλιστικά στελέχη </w:t>
      </w:r>
      <w:r w:rsidR="00F633BE">
        <w:rPr>
          <w:sz w:val="22"/>
          <w:szCs w:val="22"/>
        </w:rPr>
        <w:t>δεν</w:t>
      </w:r>
      <w:r>
        <w:rPr>
          <w:sz w:val="22"/>
          <w:szCs w:val="22"/>
        </w:rPr>
        <w:t xml:space="preserve"> </w:t>
      </w:r>
      <w:r w:rsidR="00E97972">
        <w:rPr>
          <w:sz w:val="22"/>
          <w:szCs w:val="22"/>
        </w:rPr>
        <w:t>διώκονται</w:t>
      </w:r>
      <w:r>
        <w:rPr>
          <w:sz w:val="22"/>
          <w:szCs w:val="22"/>
        </w:rPr>
        <w:t xml:space="preserve"> </w:t>
      </w:r>
      <w:r w:rsidR="00E97972">
        <w:rPr>
          <w:sz w:val="22"/>
          <w:szCs w:val="22"/>
        </w:rPr>
        <w:t>πειθαρχικά</w:t>
      </w:r>
      <w:r>
        <w:rPr>
          <w:sz w:val="22"/>
          <w:szCs w:val="22"/>
        </w:rPr>
        <w:t xml:space="preserve"> </w:t>
      </w:r>
      <w:r w:rsidR="00E97972">
        <w:rPr>
          <w:sz w:val="22"/>
          <w:szCs w:val="22"/>
        </w:rPr>
        <w:t xml:space="preserve">από την υπηρεσία τους </w:t>
      </w:r>
      <w:r w:rsidR="00F633BE">
        <w:rPr>
          <w:sz w:val="22"/>
          <w:szCs w:val="22"/>
        </w:rPr>
        <w:t xml:space="preserve">για </w:t>
      </w:r>
      <w:r w:rsidR="002D0E59">
        <w:rPr>
          <w:sz w:val="22"/>
          <w:szCs w:val="22"/>
        </w:rPr>
        <w:t>πράξεις</w:t>
      </w:r>
      <w:r w:rsidR="00F633BE">
        <w:rPr>
          <w:sz w:val="22"/>
          <w:szCs w:val="22"/>
        </w:rPr>
        <w:t xml:space="preserve"> που σχετίζονται με τα συνδικαλιστικά τους καθήκοντα.</w:t>
      </w:r>
    </w:p>
    <w:p w:rsidR="00E97972" w:rsidRPr="00DA640B" w:rsidRDefault="00E97972" w:rsidP="006E7697">
      <w:pPr>
        <w:spacing w:line="360" w:lineRule="auto"/>
        <w:jc w:val="both"/>
        <w:rPr>
          <w:sz w:val="22"/>
          <w:szCs w:val="22"/>
        </w:rPr>
      </w:pPr>
      <w:r>
        <w:rPr>
          <w:sz w:val="22"/>
          <w:szCs w:val="22"/>
        </w:rPr>
        <w:tab/>
        <w:t>Έχουμε δεκάδες τέτοιες υποθέσεις σε εξέλιξη που αφορούν μηνύσεις των πρώην</w:t>
      </w:r>
      <w:r w:rsidR="002D0E59">
        <w:rPr>
          <w:sz w:val="22"/>
          <w:szCs w:val="22"/>
        </w:rPr>
        <w:t xml:space="preserve"> Διοικήσεων</w:t>
      </w:r>
      <w:r>
        <w:rPr>
          <w:sz w:val="22"/>
          <w:szCs w:val="22"/>
        </w:rPr>
        <w:t xml:space="preserve"> των Νοσοκομείων για συκοφαντική δυσφήμηση σε βάρος Συνδικαλιστικών Στελεχών με καθοδήγηση </w:t>
      </w:r>
      <w:r w:rsidR="00F633BE">
        <w:rPr>
          <w:sz w:val="22"/>
          <w:szCs w:val="22"/>
        </w:rPr>
        <w:t>της προηγούμενης</w:t>
      </w:r>
      <w:r>
        <w:rPr>
          <w:sz w:val="22"/>
          <w:szCs w:val="22"/>
        </w:rPr>
        <w:t xml:space="preserve"> κυβέρνησης. </w:t>
      </w:r>
    </w:p>
    <w:p w:rsidR="006B5F7C" w:rsidRPr="00DA640B" w:rsidRDefault="001C67A6" w:rsidP="00736A4A">
      <w:pPr>
        <w:spacing w:line="360" w:lineRule="auto"/>
        <w:jc w:val="both"/>
      </w:pPr>
      <w:r w:rsidRPr="00DA640B">
        <w:rPr>
          <w:sz w:val="22"/>
          <w:szCs w:val="22"/>
        </w:rPr>
        <w:tab/>
      </w:r>
      <w:r w:rsidR="006B5F7C" w:rsidRPr="00DA640B">
        <w:t xml:space="preserve"> </w:t>
      </w:r>
    </w:p>
    <w:p w:rsidR="0074199F" w:rsidRPr="00DA640B" w:rsidRDefault="0074199F" w:rsidP="0074199F">
      <w:pPr>
        <w:pStyle w:val="ab"/>
        <w:spacing w:line="360" w:lineRule="auto"/>
        <w:contextualSpacing/>
        <w:jc w:val="both"/>
        <w:rPr>
          <w:rFonts w:ascii="Times New Roman" w:hAnsi="Times New Roman" w:cs="Times New Roman"/>
          <w:sz w:val="22"/>
          <w:szCs w:val="22"/>
        </w:rPr>
      </w:pPr>
      <w:r w:rsidRPr="00DA640B">
        <w:rPr>
          <w:rFonts w:ascii="Times New Roman" w:hAnsi="Times New Roman" w:cs="Times New Roman"/>
          <w:sz w:val="22"/>
          <w:szCs w:val="22"/>
        </w:rPr>
        <w:tab/>
        <w:t xml:space="preserve"> </w:t>
      </w:r>
    </w:p>
    <w:p w:rsidR="00042F44" w:rsidRDefault="00AC1F5D" w:rsidP="00F4472D">
      <w:pPr>
        <w:spacing w:line="360" w:lineRule="auto"/>
        <w:ind w:firstLine="720"/>
        <w:jc w:val="center"/>
        <w:rPr>
          <w:sz w:val="22"/>
          <w:szCs w:val="22"/>
        </w:rPr>
      </w:pPr>
      <w:r w:rsidRPr="00FC3C0C">
        <w:rPr>
          <w:sz w:val="22"/>
          <w:szCs w:val="22"/>
        </w:rPr>
        <w:t>ΓΙΑ Τ</w:t>
      </w:r>
      <w:r w:rsidR="00CF19EA" w:rsidRPr="00FC3C0C">
        <w:rPr>
          <w:sz w:val="22"/>
          <w:szCs w:val="22"/>
        </w:rPr>
        <w:t>Η</w:t>
      </w:r>
      <w:r w:rsidRPr="00FC3C0C">
        <w:rPr>
          <w:sz w:val="22"/>
          <w:szCs w:val="22"/>
        </w:rPr>
        <w:t>Ν</w:t>
      </w:r>
      <w:r w:rsidR="00DE6DBE" w:rsidRPr="00FC3C0C">
        <w:rPr>
          <w:sz w:val="22"/>
          <w:szCs w:val="22"/>
        </w:rPr>
        <w:t xml:space="preserve"> Ε.Ε. ΤΗΣ ΠΟΕΔΗΝ</w:t>
      </w:r>
    </w:p>
    <w:p w:rsidR="00FC3C0C" w:rsidRPr="00FC3C0C" w:rsidRDefault="00FC3C0C" w:rsidP="00F4472D">
      <w:pPr>
        <w:spacing w:line="360" w:lineRule="auto"/>
        <w:ind w:firstLine="720"/>
        <w:jc w:val="center"/>
        <w:rPr>
          <w:sz w:val="22"/>
          <w:szCs w:val="22"/>
        </w:rPr>
      </w:pPr>
    </w:p>
    <w:p w:rsidR="00AC1F5D" w:rsidRDefault="00AC1F5D" w:rsidP="00AC1F5D">
      <w:pPr>
        <w:spacing w:line="360" w:lineRule="auto"/>
        <w:jc w:val="center"/>
        <w:rPr>
          <w:sz w:val="22"/>
          <w:szCs w:val="22"/>
        </w:rPr>
      </w:pPr>
      <w:r w:rsidRPr="00FC3C0C">
        <w:rPr>
          <w:sz w:val="22"/>
          <w:szCs w:val="22"/>
        </w:rPr>
        <w:t>Ο ΠΡΟΕΔΡΟΣ</w:t>
      </w:r>
      <w:r w:rsidRPr="00FC3C0C">
        <w:rPr>
          <w:sz w:val="22"/>
          <w:szCs w:val="22"/>
        </w:rPr>
        <w:tab/>
      </w:r>
      <w:r w:rsidRPr="00FC3C0C">
        <w:rPr>
          <w:sz w:val="22"/>
          <w:szCs w:val="22"/>
        </w:rPr>
        <w:tab/>
      </w:r>
      <w:r w:rsidRPr="00FC3C0C">
        <w:rPr>
          <w:sz w:val="22"/>
          <w:szCs w:val="22"/>
        </w:rPr>
        <w:tab/>
      </w:r>
      <w:r w:rsidRPr="00FC3C0C">
        <w:rPr>
          <w:sz w:val="22"/>
          <w:szCs w:val="22"/>
        </w:rPr>
        <w:tab/>
        <w:t>Ο ΓΕΝ.ΓΡΑΜΜΑΤΕΑΣ</w:t>
      </w:r>
    </w:p>
    <w:p w:rsidR="00FC3C0C" w:rsidRDefault="00FC3C0C" w:rsidP="00AC1F5D">
      <w:pPr>
        <w:spacing w:line="360" w:lineRule="auto"/>
        <w:jc w:val="center"/>
        <w:rPr>
          <w:sz w:val="22"/>
          <w:szCs w:val="22"/>
        </w:rPr>
      </w:pPr>
    </w:p>
    <w:p w:rsidR="00FC3C0C" w:rsidRPr="00FC3C0C" w:rsidRDefault="00FC3C0C" w:rsidP="00AC1F5D">
      <w:pPr>
        <w:spacing w:line="360" w:lineRule="auto"/>
        <w:jc w:val="center"/>
        <w:rPr>
          <w:sz w:val="22"/>
          <w:szCs w:val="22"/>
        </w:rPr>
      </w:pPr>
    </w:p>
    <w:p w:rsidR="00AC1F5D" w:rsidRPr="00FC3C0C" w:rsidRDefault="00AC1F5D" w:rsidP="00AC1F5D">
      <w:pPr>
        <w:spacing w:line="360" w:lineRule="auto"/>
        <w:jc w:val="center"/>
        <w:rPr>
          <w:sz w:val="22"/>
          <w:szCs w:val="22"/>
        </w:rPr>
      </w:pPr>
      <w:r w:rsidRPr="00FC3C0C">
        <w:rPr>
          <w:sz w:val="22"/>
          <w:szCs w:val="22"/>
        </w:rPr>
        <w:t>ΜΙΧΑΛΗΣ ΓΙΑΝΝΑΚΟΣ</w:t>
      </w:r>
      <w:r w:rsidRPr="00FC3C0C">
        <w:rPr>
          <w:sz w:val="22"/>
          <w:szCs w:val="22"/>
        </w:rPr>
        <w:tab/>
      </w:r>
      <w:r w:rsidRPr="00FC3C0C">
        <w:rPr>
          <w:sz w:val="22"/>
          <w:szCs w:val="22"/>
        </w:rPr>
        <w:tab/>
      </w:r>
      <w:r w:rsidRPr="00FC3C0C">
        <w:rPr>
          <w:sz w:val="22"/>
          <w:szCs w:val="22"/>
        </w:rPr>
        <w:tab/>
        <w:t>ΧΡΗΣΤΟΣ ΠΑΠΑΝΑΣΤΑΣΗΣ</w:t>
      </w:r>
    </w:p>
    <w:sectPr w:rsidR="00AC1F5D" w:rsidRPr="00FC3C0C"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26C" w:rsidRDefault="00A4226C">
      <w:r>
        <w:separator/>
      </w:r>
    </w:p>
  </w:endnote>
  <w:endnote w:type="continuationSeparator" w:id="0">
    <w:p w:rsidR="00A4226C" w:rsidRDefault="00A422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C8" w:rsidRDefault="00844B51"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366EC8" w:rsidRPr="00F5376D" w:rsidRDefault="00366EC8"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66EC8" w:rsidRPr="00501381" w:rsidRDefault="00366EC8"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66EC8" w:rsidRPr="00501381" w:rsidRDefault="00366EC8"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66EC8" w:rsidRDefault="00844B51">
        <w:pPr>
          <w:pStyle w:val="a4"/>
          <w:jc w:val="right"/>
        </w:pPr>
        <w:fldSimple w:instr=" PAGE   \* MERGEFORMAT ">
          <w:r w:rsidR="002D0E59">
            <w:rPr>
              <w:noProof/>
            </w:rPr>
            <w:t>1</w:t>
          </w:r>
        </w:fldSimple>
      </w:p>
    </w:sdtContent>
  </w:sdt>
  <w:p w:rsidR="00366EC8" w:rsidRPr="00501381" w:rsidRDefault="00366EC8"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26C" w:rsidRDefault="00A4226C">
      <w:r>
        <w:separator/>
      </w:r>
    </w:p>
  </w:footnote>
  <w:footnote w:type="continuationSeparator" w:id="0">
    <w:p w:rsidR="00A4226C" w:rsidRDefault="00A42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66EC8" w:rsidRPr="006001F3" w:rsidTr="006001F3">
      <w:trPr>
        <w:trHeight w:val="1617"/>
      </w:trPr>
      <w:tc>
        <w:tcPr>
          <w:tcW w:w="908" w:type="pct"/>
        </w:tcPr>
        <w:p w:rsidR="00366EC8" w:rsidRDefault="00366EC8"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66EC8" w:rsidRPr="006001F3" w:rsidRDefault="00366EC8"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66EC8" w:rsidRPr="006001F3" w:rsidRDefault="00366EC8" w:rsidP="006001F3">
          <w:pPr>
            <w:jc w:val="center"/>
            <w:rPr>
              <w:rFonts w:ascii="Arial" w:hAnsi="Arial" w:cs="Arial"/>
              <w:sz w:val="20"/>
              <w:szCs w:val="20"/>
            </w:rPr>
          </w:pPr>
        </w:p>
        <w:p w:rsidR="00366EC8" w:rsidRPr="006001F3" w:rsidRDefault="00366EC8"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66EC8" w:rsidRPr="006001F3" w:rsidRDefault="00366EC8" w:rsidP="006001F3">
          <w:pPr>
            <w:jc w:val="center"/>
            <w:rPr>
              <w:rFonts w:ascii="Arial" w:hAnsi="Arial" w:cs="Arial"/>
              <w:b/>
              <w:color w:val="008000"/>
              <w:sz w:val="16"/>
              <w:szCs w:val="16"/>
            </w:rPr>
          </w:pPr>
        </w:p>
        <w:p w:rsidR="00366EC8" w:rsidRPr="006001F3" w:rsidRDefault="00366EC8"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66EC8" w:rsidRPr="006001F3" w:rsidRDefault="00844B51" w:rsidP="006001F3">
          <w:pPr>
            <w:jc w:val="center"/>
            <w:rPr>
              <w:rFonts w:ascii="Arial" w:hAnsi="Arial" w:cs="Arial"/>
              <w:b/>
              <w:color w:val="008000"/>
              <w:sz w:val="16"/>
              <w:szCs w:val="16"/>
              <w:lang w:val="en-US"/>
            </w:rPr>
          </w:pPr>
          <w:r w:rsidRPr="00844B51">
            <w:rPr>
              <w:rFonts w:ascii="Arial" w:hAnsi="Arial" w:cs="Arial"/>
              <w:b/>
              <w:noProof/>
              <w:color w:val="990000"/>
              <w:sz w:val="36"/>
              <w:szCs w:val="36"/>
            </w:rPr>
            <w:pict>
              <v:line id="_x0000_s1040" style="position:absolute;left:0;text-align:left;z-index:251656704" from="-3.3pt,3.45pt" to="374.7pt,3.55pt" strokecolor="#900"/>
            </w:pict>
          </w:r>
        </w:p>
        <w:p w:rsidR="00366EC8" w:rsidRPr="006001F3" w:rsidRDefault="00366EC8"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66EC8" w:rsidRPr="006001F3" w:rsidRDefault="00366EC8" w:rsidP="00986F96">
          <w:pPr>
            <w:pStyle w:val="2"/>
            <w:rPr>
              <w:rFonts w:cs="Arial"/>
              <w:color w:val="008000"/>
              <w:sz w:val="18"/>
              <w:szCs w:val="18"/>
              <w:lang w:val="en-GB"/>
            </w:rPr>
          </w:pPr>
        </w:p>
      </w:tc>
    </w:tr>
  </w:tbl>
  <w:p w:rsidR="00366EC8" w:rsidRPr="00DE7C1F" w:rsidRDefault="00366EC8" w:rsidP="00501381">
    <w:pPr>
      <w:pStyle w:val="a3"/>
      <w:rPr>
        <w:lang w:val="en-GB"/>
      </w:rPr>
    </w:pPr>
  </w:p>
  <w:p w:rsidR="00366EC8" w:rsidRDefault="00366E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8194">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C7D"/>
    <w:rsid w:val="00042F44"/>
    <w:rsid w:val="00055AD2"/>
    <w:rsid w:val="00055D5D"/>
    <w:rsid w:val="000602ED"/>
    <w:rsid w:val="00060C82"/>
    <w:rsid w:val="000715E0"/>
    <w:rsid w:val="00072DD8"/>
    <w:rsid w:val="00075BBC"/>
    <w:rsid w:val="00076178"/>
    <w:rsid w:val="000771AD"/>
    <w:rsid w:val="000773EE"/>
    <w:rsid w:val="00081FEC"/>
    <w:rsid w:val="00084B59"/>
    <w:rsid w:val="00092ED4"/>
    <w:rsid w:val="00096A6C"/>
    <w:rsid w:val="000B0968"/>
    <w:rsid w:val="000B2E9A"/>
    <w:rsid w:val="000B3A35"/>
    <w:rsid w:val="000B63F3"/>
    <w:rsid w:val="000C2FD3"/>
    <w:rsid w:val="000C3798"/>
    <w:rsid w:val="000C5CC0"/>
    <w:rsid w:val="000D7882"/>
    <w:rsid w:val="000E7DD0"/>
    <w:rsid w:val="000F2324"/>
    <w:rsid w:val="000F3A0A"/>
    <w:rsid w:val="000F3A97"/>
    <w:rsid w:val="000F6BC0"/>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464A5"/>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3DAE"/>
    <w:rsid w:val="001A529F"/>
    <w:rsid w:val="001A7757"/>
    <w:rsid w:val="001B1B03"/>
    <w:rsid w:val="001B4AB1"/>
    <w:rsid w:val="001C3421"/>
    <w:rsid w:val="001C3811"/>
    <w:rsid w:val="001C67A6"/>
    <w:rsid w:val="001C7C61"/>
    <w:rsid w:val="001D4207"/>
    <w:rsid w:val="001D73F9"/>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57A61"/>
    <w:rsid w:val="002626B4"/>
    <w:rsid w:val="00262A77"/>
    <w:rsid w:val="00264FE8"/>
    <w:rsid w:val="00265357"/>
    <w:rsid w:val="00271154"/>
    <w:rsid w:val="002750DF"/>
    <w:rsid w:val="002768FF"/>
    <w:rsid w:val="00277E06"/>
    <w:rsid w:val="00282A91"/>
    <w:rsid w:val="00286451"/>
    <w:rsid w:val="002901B1"/>
    <w:rsid w:val="00291350"/>
    <w:rsid w:val="002A0529"/>
    <w:rsid w:val="002A0D48"/>
    <w:rsid w:val="002A3384"/>
    <w:rsid w:val="002A535F"/>
    <w:rsid w:val="002A70EC"/>
    <w:rsid w:val="002B462E"/>
    <w:rsid w:val="002B5802"/>
    <w:rsid w:val="002C3699"/>
    <w:rsid w:val="002D0E59"/>
    <w:rsid w:val="002E2C9C"/>
    <w:rsid w:val="002E57B3"/>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7B60"/>
    <w:rsid w:val="0033139E"/>
    <w:rsid w:val="0033355F"/>
    <w:rsid w:val="0033359A"/>
    <w:rsid w:val="0033515D"/>
    <w:rsid w:val="00337ECE"/>
    <w:rsid w:val="00342F33"/>
    <w:rsid w:val="00343552"/>
    <w:rsid w:val="00346E6E"/>
    <w:rsid w:val="00350CF8"/>
    <w:rsid w:val="00351A15"/>
    <w:rsid w:val="00353000"/>
    <w:rsid w:val="00361763"/>
    <w:rsid w:val="003639FC"/>
    <w:rsid w:val="00366EC8"/>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0F3E"/>
    <w:rsid w:val="00524C3E"/>
    <w:rsid w:val="0054080F"/>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B7E80"/>
    <w:rsid w:val="005C328E"/>
    <w:rsid w:val="005C4F60"/>
    <w:rsid w:val="005D0557"/>
    <w:rsid w:val="005D1976"/>
    <w:rsid w:val="005D2244"/>
    <w:rsid w:val="005E1A25"/>
    <w:rsid w:val="005E33C9"/>
    <w:rsid w:val="005E3C95"/>
    <w:rsid w:val="005E53FB"/>
    <w:rsid w:val="005E54BE"/>
    <w:rsid w:val="005E6F57"/>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31EC4"/>
    <w:rsid w:val="006513B5"/>
    <w:rsid w:val="00652F6A"/>
    <w:rsid w:val="00654B9D"/>
    <w:rsid w:val="0065771E"/>
    <w:rsid w:val="00664ADF"/>
    <w:rsid w:val="00665F40"/>
    <w:rsid w:val="00684004"/>
    <w:rsid w:val="00684B51"/>
    <w:rsid w:val="00686C9E"/>
    <w:rsid w:val="00691378"/>
    <w:rsid w:val="00694363"/>
    <w:rsid w:val="00695531"/>
    <w:rsid w:val="006A15E1"/>
    <w:rsid w:val="006A17FC"/>
    <w:rsid w:val="006A62A7"/>
    <w:rsid w:val="006B1472"/>
    <w:rsid w:val="006B1980"/>
    <w:rsid w:val="006B4058"/>
    <w:rsid w:val="006B5F7C"/>
    <w:rsid w:val="006B642D"/>
    <w:rsid w:val="006C54F1"/>
    <w:rsid w:val="006D12EF"/>
    <w:rsid w:val="006D442C"/>
    <w:rsid w:val="006D4907"/>
    <w:rsid w:val="006D5552"/>
    <w:rsid w:val="006D6C5B"/>
    <w:rsid w:val="006D73CE"/>
    <w:rsid w:val="006D7BDB"/>
    <w:rsid w:val="006E1B6C"/>
    <w:rsid w:val="006E533B"/>
    <w:rsid w:val="006E5422"/>
    <w:rsid w:val="006E5838"/>
    <w:rsid w:val="006E7697"/>
    <w:rsid w:val="00700980"/>
    <w:rsid w:val="00707D80"/>
    <w:rsid w:val="00711A24"/>
    <w:rsid w:val="00720F2C"/>
    <w:rsid w:val="00734F0D"/>
    <w:rsid w:val="00736A4A"/>
    <w:rsid w:val="00740FDC"/>
    <w:rsid w:val="0074199F"/>
    <w:rsid w:val="00744744"/>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7F1A86"/>
    <w:rsid w:val="007F62CF"/>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44B51"/>
    <w:rsid w:val="00854009"/>
    <w:rsid w:val="0085534F"/>
    <w:rsid w:val="008572FA"/>
    <w:rsid w:val="00857712"/>
    <w:rsid w:val="00860221"/>
    <w:rsid w:val="00860F9E"/>
    <w:rsid w:val="0086353A"/>
    <w:rsid w:val="00866493"/>
    <w:rsid w:val="00875A44"/>
    <w:rsid w:val="00883B6E"/>
    <w:rsid w:val="0088406F"/>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1162"/>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05E7"/>
    <w:rsid w:val="009C10D6"/>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226C"/>
    <w:rsid w:val="00A469B9"/>
    <w:rsid w:val="00A51A92"/>
    <w:rsid w:val="00A53646"/>
    <w:rsid w:val="00A564F9"/>
    <w:rsid w:val="00A574A3"/>
    <w:rsid w:val="00A61B9D"/>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D6F8D"/>
    <w:rsid w:val="00AE1765"/>
    <w:rsid w:val="00AE3AF9"/>
    <w:rsid w:val="00AE407A"/>
    <w:rsid w:val="00AE7092"/>
    <w:rsid w:val="00AF2859"/>
    <w:rsid w:val="00AF7524"/>
    <w:rsid w:val="00B00B77"/>
    <w:rsid w:val="00B022F6"/>
    <w:rsid w:val="00B0687C"/>
    <w:rsid w:val="00B07B3A"/>
    <w:rsid w:val="00B07DB7"/>
    <w:rsid w:val="00B1373A"/>
    <w:rsid w:val="00B204BB"/>
    <w:rsid w:val="00B2415B"/>
    <w:rsid w:val="00B24927"/>
    <w:rsid w:val="00B26F7B"/>
    <w:rsid w:val="00B27443"/>
    <w:rsid w:val="00B30920"/>
    <w:rsid w:val="00B313DF"/>
    <w:rsid w:val="00B34213"/>
    <w:rsid w:val="00B40074"/>
    <w:rsid w:val="00B4135C"/>
    <w:rsid w:val="00B438B7"/>
    <w:rsid w:val="00B45BAF"/>
    <w:rsid w:val="00B51EC4"/>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6DFF"/>
    <w:rsid w:val="00BF0A51"/>
    <w:rsid w:val="00BF2DDB"/>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57EDF"/>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8B7"/>
    <w:rsid w:val="00CE35E5"/>
    <w:rsid w:val="00CE48AA"/>
    <w:rsid w:val="00CE541D"/>
    <w:rsid w:val="00CF092B"/>
    <w:rsid w:val="00CF19EA"/>
    <w:rsid w:val="00CF30F3"/>
    <w:rsid w:val="00CF77D3"/>
    <w:rsid w:val="00D05E37"/>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5468D"/>
    <w:rsid w:val="00D625BB"/>
    <w:rsid w:val="00D62997"/>
    <w:rsid w:val="00D63235"/>
    <w:rsid w:val="00D63F9F"/>
    <w:rsid w:val="00D6765A"/>
    <w:rsid w:val="00D678E4"/>
    <w:rsid w:val="00D70151"/>
    <w:rsid w:val="00D72237"/>
    <w:rsid w:val="00D751F1"/>
    <w:rsid w:val="00D75FC2"/>
    <w:rsid w:val="00D76D0E"/>
    <w:rsid w:val="00D826CB"/>
    <w:rsid w:val="00D84CC6"/>
    <w:rsid w:val="00D90686"/>
    <w:rsid w:val="00D95D23"/>
    <w:rsid w:val="00D979D6"/>
    <w:rsid w:val="00DA538A"/>
    <w:rsid w:val="00DA640B"/>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5A04"/>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97972"/>
    <w:rsid w:val="00EA1E55"/>
    <w:rsid w:val="00EA3BD4"/>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1E5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259A"/>
    <w:rsid w:val="00F5376D"/>
    <w:rsid w:val="00F55054"/>
    <w:rsid w:val="00F56333"/>
    <w:rsid w:val="00F56CB2"/>
    <w:rsid w:val="00F6088C"/>
    <w:rsid w:val="00F60F93"/>
    <w:rsid w:val="00F633BE"/>
    <w:rsid w:val="00F645BD"/>
    <w:rsid w:val="00F6551A"/>
    <w:rsid w:val="00F7107F"/>
    <w:rsid w:val="00F747B6"/>
    <w:rsid w:val="00F74B17"/>
    <w:rsid w:val="00F74EA9"/>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652E"/>
    <w:rsid w:val="00FB707F"/>
    <w:rsid w:val="00FC0726"/>
    <w:rsid w:val="00FC3C0C"/>
    <w:rsid w:val="00FC5088"/>
    <w:rsid w:val="00FC78D3"/>
    <w:rsid w:val="00FD35C2"/>
    <w:rsid w:val="00FE6993"/>
    <w:rsid w:val="00FF1504"/>
    <w:rsid w:val="00FF1C59"/>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4">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08242772">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468820003">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1B86C-BDEE-4EC9-A725-93C1C0B2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381</Words>
  <Characters>2062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10</cp:revision>
  <cp:lastPrinted>2019-11-29T10:48:00Z</cp:lastPrinted>
  <dcterms:created xsi:type="dcterms:W3CDTF">2019-11-29T10:55:00Z</dcterms:created>
  <dcterms:modified xsi:type="dcterms:W3CDTF">2019-12-04T08:36:00Z</dcterms:modified>
</cp:coreProperties>
</file>