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33F7" w:rsidRDefault="0035286F" w:rsidP="0035286F">
      <w:pPr>
        <w:jc w:val="center"/>
        <w:rPr>
          <w:sz w:val="24"/>
          <w:szCs w:val="24"/>
        </w:rPr>
      </w:pPr>
      <w:r>
        <w:rPr>
          <w:sz w:val="24"/>
          <w:szCs w:val="24"/>
        </w:rPr>
        <w:t>Β. ΠΡΟΤΕΙΝΟΜΕΝΗ ΡΥΘΜΙΣΗ</w:t>
      </w:r>
    </w:p>
    <w:p w:rsidR="0035286F" w:rsidRDefault="0035286F" w:rsidP="0035286F">
      <w:pPr>
        <w:jc w:val="center"/>
        <w:rPr>
          <w:sz w:val="24"/>
          <w:szCs w:val="24"/>
        </w:rPr>
      </w:pPr>
    </w:p>
    <w:p w:rsidR="0035286F" w:rsidRDefault="0035286F" w:rsidP="0035286F">
      <w:pPr>
        <w:jc w:val="center"/>
        <w:rPr>
          <w:sz w:val="24"/>
          <w:szCs w:val="24"/>
        </w:rPr>
      </w:pPr>
      <w:r>
        <w:rPr>
          <w:sz w:val="24"/>
          <w:szCs w:val="24"/>
        </w:rPr>
        <w:t>Άρθρο …………</w:t>
      </w:r>
    </w:p>
    <w:p w:rsidR="0035286F" w:rsidRDefault="0035286F" w:rsidP="0035286F">
      <w:pPr>
        <w:jc w:val="center"/>
        <w:rPr>
          <w:sz w:val="24"/>
          <w:szCs w:val="24"/>
        </w:rPr>
      </w:pPr>
    </w:p>
    <w:p w:rsidR="0035286F" w:rsidRDefault="0035286F" w:rsidP="0035286F">
      <w:pPr>
        <w:rPr>
          <w:sz w:val="24"/>
          <w:szCs w:val="24"/>
        </w:rPr>
      </w:pPr>
    </w:p>
    <w:p w:rsidR="008E30AB" w:rsidRPr="00FE1AFC" w:rsidRDefault="0035286F" w:rsidP="008E30AB">
      <w:pPr>
        <w:pStyle w:val="a3"/>
        <w:numPr>
          <w:ilvl w:val="0"/>
          <w:numId w:val="1"/>
        </w:numPr>
        <w:spacing w:line="360" w:lineRule="auto"/>
        <w:jc w:val="both"/>
      </w:pPr>
      <w:r w:rsidRPr="00FE1AFC">
        <w:t>Για την εφαρμογή του άρθρου 63 του ν. 4430/2016 (Α΄205) από τις αποκεντρωμένες και όλες εν γένει οι υπηρεσίες του Υπουργείου Υγείας, καθώς και από τα Νομικά Πρόσωπα Δημοσίου Δικαίου (</w:t>
      </w:r>
      <w:proofErr w:type="spellStart"/>
      <w:r w:rsidRPr="00FE1AFC">
        <w:t>ν.π.δ.δ</w:t>
      </w:r>
      <w:proofErr w:type="spellEnd"/>
      <w:r w:rsidRPr="00FE1AFC">
        <w:t>.) και Νομικά Πρόσωπα Ιδιωτικού Δικαίου (</w:t>
      </w:r>
      <w:proofErr w:type="spellStart"/>
      <w:r w:rsidRPr="00FE1AFC">
        <w:t>ν.π.ι.δ</w:t>
      </w:r>
      <w:proofErr w:type="spellEnd"/>
      <w:r w:rsidRPr="00FE1AFC">
        <w:t>.) που εποπτεύονται από το Υπουργείο Υγείας, με απόφαση του αρμόδιου μονομελούς ή συλλογικού οργάνου της Διοίκησής τους, ισχύουν, τηρουμένων τω</w:t>
      </w:r>
      <w:r w:rsidR="00452AB2" w:rsidRPr="00FE1AFC">
        <w:t>ν λοιπών προβλέψεων του ανωτέρω</w:t>
      </w:r>
      <w:r w:rsidRPr="00FE1AFC">
        <w:t xml:space="preserve"> άρθρου, τα ακόλουθα:</w:t>
      </w:r>
    </w:p>
    <w:p w:rsidR="0035286F" w:rsidRPr="00FE1AFC" w:rsidRDefault="009C63FE" w:rsidP="00452AB2">
      <w:pPr>
        <w:spacing w:line="360" w:lineRule="auto"/>
        <w:contextualSpacing/>
        <w:jc w:val="both"/>
      </w:pPr>
      <w:r w:rsidRPr="00FE1AFC">
        <w:t xml:space="preserve">    </w:t>
      </w:r>
      <w:r w:rsidR="00CB5A7A" w:rsidRPr="00FE1AFC">
        <w:tab/>
        <w:t xml:space="preserve">α) </w:t>
      </w:r>
      <w:r w:rsidR="0035286F" w:rsidRPr="00FE1AFC">
        <w:t xml:space="preserve">Στην διαδικασία επιλογής των προσώπων δύνανται να συμμετέχουν και </w:t>
      </w:r>
      <w:r w:rsidRPr="00FE1AFC">
        <w:t xml:space="preserve">       </w:t>
      </w:r>
      <w:r w:rsidR="0035286F" w:rsidRPr="00FE1AFC">
        <w:t xml:space="preserve">αλλοδαποί, υπήκοοι τρίτων χωρών εκτός της Ευρωπαϊκής </w:t>
      </w:r>
      <w:r w:rsidRPr="00FE1AFC">
        <w:t>Ένωσης</w:t>
      </w:r>
      <w:r w:rsidR="0035286F" w:rsidRPr="00FE1AFC">
        <w:t>, εφόσον διαθέτουν νομιμοποιητικά έγγραφα διανομής που τους παρέχει πρόσβαση στην αγορά εργασίας.</w:t>
      </w:r>
    </w:p>
    <w:p w:rsidR="00CB5A7A" w:rsidRPr="00FE1AFC" w:rsidRDefault="009C63FE" w:rsidP="00CB5A7A">
      <w:pPr>
        <w:spacing w:line="360" w:lineRule="auto"/>
        <w:contextualSpacing/>
        <w:jc w:val="both"/>
      </w:pPr>
      <w:r w:rsidRPr="00FE1AFC">
        <w:t xml:space="preserve">  </w:t>
      </w:r>
      <w:r w:rsidR="00CB5A7A" w:rsidRPr="00FE1AFC">
        <w:tab/>
        <w:t>β</w:t>
      </w:r>
      <w:r w:rsidR="0035286F" w:rsidRPr="00FE1AFC">
        <w:t>) Κατ’ εξαίρεση της παραγράφου 11</w:t>
      </w:r>
      <w:r w:rsidRPr="00FE1AFC">
        <w:rPr>
          <w:vertAlign w:val="superscript"/>
        </w:rPr>
        <w:t>Α</w:t>
      </w:r>
      <w:r w:rsidRPr="00FE1AFC">
        <w:t xml:space="preserve"> </w:t>
      </w:r>
      <w:r w:rsidR="0035286F" w:rsidRPr="00FE1AFC">
        <w:t xml:space="preserve"> του άρθρου 21 του ν.2190/1994 (Α΄28)</w:t>
      </w:r>
      <w:r w:rsidR="00C571DA" w:rsidRPr="00FE1AFC">
        <w:t>:</w:t>
      </w:r>
    </w:p>
    <w:p w:rsidR="00CB5A7A" w:rsidRPr="00FE1AFC" w:rsidRDefault="00613514" w:rsidP="00CB5A7A">
      <w:pPr>
        <w:pStyle w:val="a3"/>
        <w:numPr>
          <w:ilvl w:val="0"/>
          <w:numId w:val="3"/>
        </w:numPr>
        <w:spacing w:line="360" w:lineRule="auto"/>
        <w:jc w:val="both"/>
      </w:pPr>
      <w:r w:rsidRPr="00FE1AFC">
        <w:t>η</w:t>
      </w:r>
      <w:r w:rsidR="0035286F" w:rsidRPr="00FE1AFC">
        <w:t xml:space="preserve"> ανεργία </w:t>
      </w:r>
      <w:proofErr w:type="spellStart"/>
      <w:r w:rsidR="0035286F" w:rsidRPr="00FE1AFC">
        <w:t>μοριοδοτείται</w:t>
      </w:r>
      <w:proofErr w:type="spellEnd"/>
      <w:r w:rsidR="0035286F" w:rsidRPr="00FE1AFC">
        <w:t xml:space="preserve"> με διακόσιες (200) μονάδες κατ’ ανώτατο όριο για τέσσερις μήνες ανεργίας και μόνον εφόσον είναι άνεργα όλα τα υπόλοιπα ενήλικα μέλη της οικογένειας και το ατομικό καθαρό φορολογητέο εισόδημα του υποψηφίου δεν υπερβαίνει τις 4.512</w:t>
      </w:r>
      <w:r w:rsidR="00BC0490" w:rsidRPr="00FE1AFC">
        <w:t xml:space="preserve"> </w:t>
      </w:r>
      <w:r w:rsidR="0035286F" w:rsidRPr="00FE1AFC">
        <w:t>€ και το οικογενειακό του εισόδημα τις 9.475</w:t>
      </w:r>
      <w:r w:rsidR="00BC0490" w:rsidRPr="00FE1AFC">
        <w:t xml:space="preserve"> </w:t>
      </w:r>
      <w:r w:rsidR="0035286F" w:rsidRPr="00FE1AFC">
        <w:t>€</w:t>
      </w:r>
      <w:r w:rsidR="00BC0490" w:rsidRPr="00FE1AFC">
        <w:t xml:space="preserve">, </w:t>
      </w:r>
      <w:r w:rsidR="0035286F" w:rsidRPr="00FE1AFC">
        <w:t>που προσαυξάνεται κατά 2.000€ για κάθε ανήλικο και εξαρτώμενο τέκνο,</w:t>
      </w:r>
      <w:r w:rsidR="00CB5A7A" w:rsidRPr="00FE1AFC">
        <w:t xml:space="preserve"> </w:t>
      </w:r>
    </w:p>
    <w:p w:rsidR="0035286F" w:rsidRPr="00FE1AFC" w:rsidRDefault="00833E72" w:rsidP="00CB5A7A">
      <w:pPr>
        <w:pStyle w:val="a3"/>
        <w:numPr>
          <w:ilvl w:val="0"/>
          <w:numId w:val="3"/>
        </w:numPr>
        <w:spacing w:line="360" w:lineRule="auto"/>
        <w:jc w:val="both"/>
      </w:pPr>
      <w:r w:rsidRPr="00FE1AFC">
        <w:t>Κ</w:t>
      </w:r>
      <w:r w:rsidR="0035286F" w:rsidRPr="00FE1AFC">
        <w:t xml:space="preserve">άθε ανήλικο τέκνο του υποψηφίου </w:t>
      </w:r>
      <w:proofErr w:type="spellStart"/>
      <w:r w:rsidR="0035286F" w:rsidRPr="00FE1AFC">
        <w:t>μοριοδοτείται</w:t>
      </w:r>
      <w:proofErr w:type="spellEnd"/>
      <w:r w:rsidR="0035286F" w:rsidRPr="00FE1AFC">
        <w:t xml:space="preserve"> με τριάντα (30) μονάδες, αποκλειόμενης της ειδικής </w:t>
      </w:r>
      <w:proofErr w:type="spellStart"/>
      <w:r w:rsidR="0035286F" w:rsidRPr="00FE1AFC">
        <w:t>μοριοδότησης</w:t>
      </w:r>
      <w:proofErr w:type="spellEnd"/>
      <w:r w:rsidR="0035286F" w:rsidRPr="00FE1AFC">
        <w:t xml:space="preserve"> των</w:t>
      </w:r>
      <w:r w:rsidR="009C63FE" w:rsidRPr="00FE1AFC">
        <w:t xml:space="preserve"> υποπαραγράφων 1, 2, 3 και 4 της παρ. 11</w:t>
      </w:r>
      <w:r w:rsidR="009C63FE" w:rsidRPr="00FE1AFC">
        <w:rPr>
          <w:vertAlign w:val="superscript"/>
        </w:rPr>
        <w:t>Α</w:t>
      </w:r>
      <w:r w:rsidR="009C63FE" w:rsidRPr="00FE1AFC">
        <w:t xml:space="preserve"> του άρθρου 21 του ανωτέρω νόμου</w:t>
      </w:r>
    </w:p>
    <w:p w:rsidR="009C63FE" w:rsidRPr="00FE1AFC" w:rsidRDefault="009C63FE" w:rsidP="00CB5A7A">
      <w:pPr>
        <w:pStyle w:val="a3"/>
        <w:numPr>
          <w:ilvl w:val="0"/>
          <w:numId w:val="3"/>
        </w:numPr>
        <w:spacing w:line="360" w:lineRule="auto"/>
        <w:jc w:val="both"/>
      </w:pPr>
      <w:r w:rsidRPr="00FE1AFC">
        <w:t xml:space="preserve">Ομοειδής εργασιακή εμπειρία στον Ιδιωτικό Τομέα </w:t>
      </w:r>
      <w:proofErr w:type="spellStart"/>
      <w:r w:rsidRPr="00FE1AFC">
        <w:t>μοριοδοτείται</w:t>
      </w:r>
      <w:proofErr w:type="spellEnd"/>
      <w:r w:rsidRPr="00FE1AFC">
        <w:t xml:space="preserve"> με επτά(7) μονάδες ανά μήνα, για συνολική εμπειρία μέχρι εκατόν είκοσι (120) μήνες και ομοειδής εργασιακή εμπειρία </w:t>
      </w:r>
      <w:proofErr w:type="spellStart"/>
      <w:r w:rsidRPr="00FE1AFC">
        <w:t>κτηθείσα</w:t>
      </w:r>
      <w:proofErr w:type="spellEnd"/>
      <w:r w:rsidRPr="00FE1AFC">
        <w:t xml:space="preserve"> σ</w:t>
      </w:r>
      <w:r w:rsidR="00EB08A4" w:rsidRPr="00FE1AFC">
        <w:t>ε κτίρια ή υπηρεσίες του δημόσιου τ</w:t>
      </w:r>
      <w:r w:rsidRPr="00FE1AFC">
        <w:t xml:space="preserve">ομέα </w:t>
      </w:r>
      <w:proofErr w:type="spellStart"/>
      <w:r w:rsidRPr="00FE1AFC">
        <w:t>μοριοδοτείται</w:t>
      </w:r>
      <w:proofErr w:type="spellEnd"/>
      <w:r w:rsidRPr="00FE1AFC">
        <w:t xml:space="preserve"> με δέκα (10) μονάδες ανά μήνα, για συνολική εμπειρία μέχρι εκατόν είκοσι (120) μήνες.</w:t>
      </w:r>
    </w:p>
    <w:p w:rsidR="009C63FE" w:rsidRPr="00FE1AFC" w:rsidRDefault="009C63FE" w:rsidP="00452AB2">
      <w:pPr>
        <w:pStyle w:val="a3"/>
        <w:numPr>
          <w:ilvl w:val="0"/>
          <w:numId w:val="1"/>
        </w:numPr>
        <w:spacing w:line="360" w:lineRule="auto"/>
        <w:jc w:val="both"/>
      </w:pPr>
      <w:r w:rsidRPr="00FE1AFC">
        <w:t>Στην παρ. 4 του άρθρου 63 του ν. 4430/2016 (Α’ 205), διαγράφονται οι λέξεις «αποκλειστικής», όπου αναφέρονται.</w:t>
      </w:r>
    </w:p>
    <w:sectPr w:rsidR="009C63FE" w:rsidRPr="00FE1AFC" w:rsidSect="004833F7">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61387"/>
    <w:multiLevelType w:val="hybridMultilevel"/>
    <w:tmpl w:val="435C9C7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0B626A46"/>
    <w:multiLevelType w:val="hybridMultilevel"/>
    <w:tmpl w:val="B22818E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2DD92C0D"/>
    <w:multiLevelType w:val="hybridMultilevel"/>
    <w:tmpl w:val="4B16E696"/>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5286F"/>
    <w:rsid w:val="0035286F"/>
    <w:rsid w:val="00452AB2"/>
    <w:rsid w:val="004833F7"/>
    <w:rsid w:val="004A0580"/>
    <w:rsid w:val="00613514"/>
    <w:rsid w:val="0067614A"/>
    <w:rsid w:val="00833E72"/>
    <w:rsid w:val="008E30AB"/>
    <w:rsid w:val="009C63FE"/>
    <w:rsid w:val="009E52AB"/>
    <w:rsid w:val="00A6321F"/>
    <w:rsid w:val="00BC0490"/>
    <w:rsid w:val="00C571DA"/>
    <w:rsid w:val="00CB5A7A"/>
    <w:rsid w:val="00EB08A4"/>
    <w:rsid w:val="00FE1AF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33F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5286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279</Words>
  <Characters>1507</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POEDIN</dc:creator>
  <cp:lastModifiedBy>user</cp:lastModifiedBy>
  <cp:revision>9</cp:revision>
  <dcterms:created xsi:type="dcterms:W3CDTF">2017-03-03T08:15:00Z</dcterms:created>
  <dcterms:modified xsi:type="dcterms:W3CDTF">2017-03-03T08:53:00Z</dcterms:modified>
</cp:coreProperties>
</file>