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246E6E">
        <w:t>12</w:t>
      </w:r>
      <w:r w:rsidR="006266A4" w:rsidRPr="00547B6A">
        <w:t>/</w:t>
      </w:r>
      <w:r w:rsidR="00246E6E">
        <w:t>3</w:t>
      </w:r>
      <w:r w:rsidR="006266A4" w:rsidRPr="00547B6A">
        <w:t>/201</w:t>
      </w:r>
      <w:r w:rsidR="00623258" w:rsidRPr="00547B6A">
        <w:t>9</w:t>
      </w:r>
    </w:p>
    <w:p w:rsidR="00C034A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C034AC">
        <w:t xml:space="preserve"> </w:t>
      </w:r>
      <w:r w:rsidR="00246E6E">
        <w:t>1377</w:t>
      </w:r>
    </w:p>
    <w:p w:rsidR="00751C1F" w:rsidRDefault="00751C1F" w:rsidP="005F6E03">
      <w:pPr>
        <w:spacing w:line="360" w:lineRule="auto"/>
        <w:jc w:val="right"/>
      </w:pPr>
    </w:p>
    <w:p w:rsidR="00751C1F" w:rsidRDefault="00751C1F" w:rsidP="005F6E03">
      <w:pPr>
        <w:spacing w:line="360" w:lineRule="auto"/>
        <w:jc w:val="right"/>
      </w:pPr>
    </w:p>
    <w:p w:rsidR="00CF092B" w:rsidRDefault="00C034AC" w:rsidP="00C034AC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751C1F" w:rsidRDefault="00751C1F" w:rsidP="00C034AC">
      <w:pPr>
        <w:spacing w:line="360" w:lineRule="auto"/>
        <w:jc w:val="center"/>
        <w:rPr>
          <w:b/>
        </w:rPr>
      </w:pPr>
    </w:p>
    <w:p w:rsidR="00E67693" w:rsidRDefault="00911264" w:rsidP="00C034AC">
      <w:pPr>
        <w:spacing w:line="360" w:lineRule="auto"/>
        <w:jc w:val="center"/>
        <w:rPr>
          <w:b/>
        </w:rPr>
      </w:pPr>
      <w:r>
        <w:rPr>
          <w:b/>
        </w:rPr>
        <w:t>Πανελλαδική Κινητοποίηση της ΠΟΕΔΗΝ</w:t>
      </w:r>
    </w:p>
    <w:p w:rsidR="00751C1F" w:rsidRDefault="00751C1F" w:rsidP="00C034AC">
      <w:pPr>
        <w:spacing w:line="360" w:lineRule="auto"/>
        <w:jc w:val="center"/>
        <w:rPr>
          <w:b/>
        </w:rPr>
      </w:pPr>
    </w:p>
    <w:p w:rsidR="00911264" w:rsidRDefault="00911264" w:rsidP="00C034AC">
      <w:pPr>
        <w:spacing w:line="360" w:lineRule="auto"/>
        <w:jc w:val="center"/>
        <w:rPr>
          <w:b/>
        </w:rPr>
      </w:pPr>
      <w:r>
        <w:rPr>
          <w:b/>
        </w:rPr>
        <w:t>ΠΕΜΠΤΗ 14/3/2019</w:t>
      </w:r>
    </w:p>
    <w:p w:rsidR="00751C1F" w:rsidRDefault="00751C1F" w:rsidP="00C034AC">
      <w:pPr>
        <w:spacing w:line="360" w:lineRule="auto"/>
        <w:jc w:val="center"/>
        <w:rPr>
          <w:b/>
        </w:rPr>
      </w:pPr>
    </w:p>
    <w:p w:rsidR="00911264" w:rsidRDefault="00911264" w:rsidP="00C034AC">
      <w:pPr>
        <w:spacing w:line="360" w:lineRule="auto"/>
        <w:jc w:val="center"/>
        <w:rPr>
          <w:b/>
        </w:rPr>
      </w:pPr>
      <w:r>
        <w:rPr>
          <w:b/>
        </w:rPr>
        <w:t>9:30πμ Συγκέντρωση στην Πλατεία Μαβίλη</w:t>
      </w:r>
    </w:p>
    <w:p w:rsidR="00911264" w:rsidRDefault="00911264" w:rsidP="00C034AC">
      <w:pPr>
        <w:spacing w:line="360" w:lineRule="auto"/>
        <w:jc w:val="center"/>
        <w:rPr>
          <w:b/>
        </w:rPr>
      </w:pPr>
      <w:r>
        <w:rPr>
          <w:b/>
        </w:rPr>
        <w:t>Θα ακολουθήσει ΠΟΡΕΙΑ στο Υπουργείο Εργασίας.</w:t>
      </w:r>
    </w:p>
    <w:p w:rsidR="00751C1F" w:rsidRDefault="00751C1F" w:rsidP="00C034AC">
      <w:pPr>
        <w:spacing w:line="360" w:lineRule="auto"/>
        <w:jc w:val="center"/>
        <w:rPr>
          <w:b/>
        </w:rPr>
      </w:pPr>
    </w:p>
    <w:p w:rsidR="00911264" w:rsidRDefault="00911264" w:rsidP="00911264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Να μας πει η κα </w:t>
      </w:r>
      <w:proofErr w:type="spellStart"/>
      <w:r>
        <w:rPr>
          <w:b/>
        </w:rPr>
        <w:t>Αχτζόγλου</w:t>
      </w:r>
      <w:proofErr w:type="spellEnd"/>
      <w:r>
        <w:rPr>
          <w:b/>
        </w:rPr>
        <w:t xml:space="preserve"> με ποιο συνταγματικό δικαίωμα αρνούνται την ένταξή μας στα ΒΑΕ</w:t>
      </w:r>
    </w:p>
    <w:p w:rsidR="00911264" w:rsidRDefault="00911264" w:rsidP="00911264">
      <w:pPr>
        <w:spacing w:line="360" w:lineRule="auto"/>
        <w:ind w:firstLine="720"/>
        <w:jc w:val="both"/>
        <w:rPr>
          <w:b/>
        </w:rPr>
      </w:pPr>
      <w:r>
        <w:rPr>
          <w:b/>
        </w:rPr>
        <w:t>Με τροπολογί</w:t>
      </w:r>
      <w:r w:rsidR="004B05A6">
        <w:rPr>
          <w:b/>
        </w:rPr>
        <w:t>ες</w:t>
      </w:r>
      <w:r>
        <w:rPr>
          <w:b/>
        </w:rPr>
        <w:t xml:space="preserve"> νύκτα </w:t>
      </w:r>
      <w:r w:rsidR="004B05A6">
        <w:rPr>
          <w:b/>
        </w:rPr>
        <w:t xml:space="preserve">η κυβέρνηση </w:t>
      </w:r>
      <w:r>
        <w:rPr>
          <w:b/>
        </w:rPr>
        <w:t>μοιράζει εκλογικά επιδόματα</w:t>
      </w:r>
      <w:r w:rsidR="004B05A6">
        <w:rPr>
          <w:b/>
        </w:rPr>
        <w:t>,</w:t>
      </w:r>
      <w:r>
        <w:rPr>
          <w:b/>
        </w:rPr>
        <w:t xml:space="preserve"> ρουσφέτια</w:t>
      </w:r>
      <w:r w:rsidR="004B05A6">
        <w:rPr>
          <w:b/>
        </w:rPr>
        <w:t>, αποψιλώνουν από 526</w:t>
      </w:r>
      <w:r>
        <w:rPr>
          <w:b/>
        </w:rPr>
        <w:t xml:space="preserve"> τραυματιοφορείς τα Νοσοκομεία</w:t>
      </w:r>
    </w:p>
    <w:p w:rsidR="00575325" w:rsidRDefault="00575325" w:rsidP="00C034AC">
      <w:pPr>
        <w:spacing w:line="360" w:lineRule="auto"/>
        <w:jc w:val="center"/>
        <w:rPr>
          <w:b/>
        </w:rPr>
      </w:pPr>
    </w:p>
    <w:p w:rsidR="00246E6E" w:rsidRPr="008E51A4" w:rsidRDefault="00246E6E" w:rsidP="00246E6E">
      <w:pPr>
        <w:spacing w:line="360" w:lineRule="auto"/>
        <w:jc w:val="both"/>
        <w:rPr>
          <w:b/>
        </w:rPr>
      </w:pPr>
      <w:r>
        <w:tab/>
      </w:r>
      <w:r w:rsidRPr="00246E6E">
        <w:rPr>
          <w:b/>
        </w:rPr>
        <w:t xml:space="preserve">Η κυβέρνηση δεν </w:t>
      </w:r>
      <w:r w:rsidR="008B0C0D">
        <w:rPr>
          <w:b/>
        </w:rPr>
        <w:t>διστάζει</w:t>
      </w:r>
      <w:r w:rsidRPr="00246E6E">
        <w:rPr>
          <w:b/>
        </w:rPr>
        <w:t xml:space="preserve"> σε τίποτα μπροστά στο κομματικό όφελος ενόψει εκλογών.</w:t>
      </w:r>
      <w:r>
        <w:t xml:space="preserve"> Δεν υπολογίζ</w:t>
      </w:r>
      <w:r w:rsidR="008E51A4">
        <w:t>ουν</w:t>
      </w:r>
      <w:r>
        <w:t xml:space="preserve"> τη</w:t>
      </w:r>
      <w:r w:rsidR="008E51A4">
        <w:t>ν κατάρρευση των Νοσοκομείων, τους</w:t>
      </w:r>
      <w:r>
        <w:t xml:space="preserve"> επαγγελματ</w:t>
      </w:r>
      <w:r w:rsidR="008E51A4">
        <w:t>ίες</w:t>
      </w:r>
      <w:r>
        <w:t xml:space="preserve"> υγείας που δίνουν καθημερινά</w:t>
      </w:r>
      <w:r w:rsidR="008E51A4">
        <w:t xml:space="preserve"> τη μάχη σε αντίξοες συνθήκες </w:t>
      </w:r>
      <w:r>
        <w:t>εργασιακής εξουθένωσης</w:t>
      </w:r>
      <w:r w:rsidR="008E51A4">
        <w:t>,</w:t>
      </w:r>
      <w:r>
        <w:t xml:space="preserve"> να κρατήσουν όρθιο το σύστημα με </w:t>
      </w:r>
      <w:r w:rsidR="008E51A4">
        <w:t xml:space="preserve">μισθούς </w:t>
      </w:r>
      <w:r w:rsidR="008B0C0D">
        <w:t>πείνας.</w:t>
      </w:r>
      <w:r>
        <w:t xml:space="preserve"> </w:t>
      </w:r>
      <w:r w:rsidRPr="008E51A4">
        <w:rPr>
          <w:b/>
        </w:rPr>
        <w:t>Μοιράζουν εκλογικά επιδόματα, κάνουν ρουσφέτια, εγκαθιδρύουν το πελατειακό κράτος για ψηφοθηρικούς λόγους με τροπολογίες που περνάνε</w:t>
      </w:r>
      <w:r w:rsidR="008E51A4">
        <w:rPr>
          <w:b/>
        </w:rPr>
        <w:t xml:space="preserve"> νύκτα</w:t>
      </w:r>
      <w:r w:rsidRPr="008E51A4">
        <w:rPr>
          <w:b/>
        </w:rPr>
        <w:t xml:space="preserve"> στην Βουλή.</w:t>
      </w:r>
    </w:p>
    <w:p w:rsidR="00246E6E" w:rsidRDefault="00246E6E" w:rsidP="00246E6E">
      <w:pPr>
        <w:spacing w:line="360" w:lineRule="auto"/>
        <w:jc w:val="both"/>
        <w:rPr>
          <w:b/>
        </w:rPr>
      </w:pPr>
      <w:r>
        <w:tab/>
      </w:r>
      <w:r w:rsidR="008E51A4">
        <w:t>«</w:t>
      </w:r>
      <w:r w:rsidRPr="00246E6E">
        <w:rPr>
          <w:b/>
        </w:rPr>
        <w:t xml:space="preserve">Γαία </w:t>
      </w:r>
      <w:proofErr w:type="spellStart"/>
      <w:r w:rsidRPr="00246E6E">
        <w:rPr>
          <w:b/>
        </w:rPr>
        <w:t>πυρί</w:t>
      </w:r>
      <w:proofErr w:type="spellEnd"/>
      <w:r w:rsidRPr="00246E6E">
        <w:rPr>
          <w:b/>
        </w:rPr>
        <w:t xml:space="preserve"> </w:t>
      </w:r>
      <w:proofErr w:type="spellStart"/>
      <w:r w:rsidRPr="00246E6E">
        <w:rPr>
          <w:b/>
        </w:rPr>
        <w:t>μειχθήτω</w:t>
      </w:r>
      <w:proofErr w:type="spellEnd"/>
      <w:r w:rsidR="008E51A4">
        <w:rPr>
          <w:b/>
        </w:rPr>
        <w:t>»</w:t>
      </w:r>
      <w:r w:rsidRPr="00246E6E">
        <w:rPr>
          <w:b/>
        </w:rPr>
        <w:t xml:space="preserve"> για τη Δημόσια Υγεία. </w:t>
      </w:r>
    </w:p>
    <w:p w:rsidR="00246E6E" w:rsidRDefault="00246E6E" w:rsidP="00246E6E">
      <w:pPr>
        <w:spacing w:line="360" w:lineRule="auto"/>
        <w:jc w:val="both"/>
      </w:pPr>
      <w:r>
        <w:tab/>
      </w:r>
      <w:r w:rsidR="00424E19">
        <w:t>Με νομοσχέδιο του Υπουργείου Εσωτερικών που κατατέθηκε στη Βουλή στο άρθρο 8</w:t>
      </w:r>
      <w:r w:rsidR="00DB4731">
        <w:t>7</w:t>
      </w:r>
      <w:r w:rsidR="00424E19">
        <w:t xml:space="preserve"> </w:t>
      </w:r>
      <w:r w:rsidR="008E51A4">
        <w:t>μετατάσσουν</w:t>
      </w:r>
      <w:r w:rsidR="00424E19">
        <w:t xml:space="preserve"> </w:t>
      </w:r>
      <w:r w:rsidR="00744985">
        <w:t xml:space="preserve">στους Δήμους </w:t>
      </w:r>
      <w:r w:rsidR="00424E19">
        <w:t xml:space="preserve">από τα Νοσοκομεία 526 τραυματιοφορείς </w:t>
      </w:r>
      <w:r w:rsidR="00744985">
        <w:t>(</w:t>
      </w:r>
      <w:r w:rsidR="00424E19">
        <w:t>στους 2.300 συνολικά</w:t>
      </w:r>
      <w:r w:rsidR="00744985">
        <w:t>)</w:t>
      </w:r>
      <w:r w:rsidR="00424E19">
        <w:t xml:space="preserve"> που </w:t>
      </w:r>
      <w:r w:rsidR="00744985">
        <w:t>ήταν</w:t>
      </w:r>
      <w:r w:rsidR="00424E19">
        <w:t xml:space="preserve"> πρώην σχολικοί φύλακες. </w:t>
      </w:r>
    </w:p>
    <w:p w:rsidR="00424E19" w:rsidRPr="008E51A4" w:rsidRDefault="00424E19" w:rsidP="00246E6E">
      <w:pPr>
        <w:spacing w:line="360" w:lineRule="auto"/>
        <w:jc w:val="both"/>
        <w:rPr>
          <w:b/>
        </w:rPr>
      </w:pPr>
      <w:r>
        <w:lastRenderedPageBreak/>
        <w:tab/>
      </w:r>
      <w:r w:rsidRPr="008E51A4">
        <w:rPr>
          <w:b/>
        </w:rPr>
        <w:t>Αφού ήταν απαρ</w:t>
      </w:r>
      <w:r w:rsidR="00CC7A36" w:rsidRPr="008E51A4">
        <w:rPr>
          <w:b/>
        </w:rPr>
        <w:t>αίτη</w:t>
      </w:r>
      <w:r w:rsidR="008E51A4" w:rsidRPr="008E51A4">
        <w:rPr>
          <w:b/>
        </w:rPr>
        <w:t>τοι στους Δ</w:t>
      </w:r>
      <w:r w:rsidRPr="008E51A4">
        <w:rPr>
          <w:b/>
        </w:rPr>
        <w:t>ήμους γιατί το κάνουν τώρα προεκλογικά; Γιατί το ανακάλυψαν μετά από τέσσερα χρόνια</w:t>
      </w:r>
      <w:r w:rsidR="008E51A4">
        <w:rPr>
          <w:b/>
        </w:rPr>
        <w:t xml:space="preserve"> διακυβέρνησης</w:t>
      </w:r>
      <w:r w:rsidRPr="008E51A4">
        <w:rPr>
          <w:b/>
        </w:rPr>
        <w:t>; Γιατί</w:t>
      </w:r>
      <w:r w:rsidR="00CC7A36" w:rsidRPr="008E51A4">
        <w:rPr>
          <w:b/>
        </w:rPr>
        <w:t xml:space="preserve"> δεν φρόντισαν να </w:t>
      </w:r>
      <w:r w:rsidR="008E51A4">
        <w:rPr>
          <w:b/>
        </w:rPr>
        <w:t>προκηρύξουν</w:t>
      </w:r>
      <w:r w:rsidR="00CC7A36" w:rsidRPr="008E51A4">
        <w:rPr>
          <w:b/>
        </w:rPr>
        <w:t xml:space="preserve"> αντίστοιχο αριθμό τραυματιοφορέων στα Νοσοκομεία;</w:t>
      </w:r>
    </w:p>
    <w:p w:rsidR="008E51A4" w:rsidRDefault="00CC7A36" w:rsidP="00246E6E">
      <w:pPr>
        <w:spacing w:line="360" w:lineRule="auto"/>
        <w:jc w:val="both"/>
      </w:pPr>
      <w:r>
        <w:tab/>
        <w:t>Αναδείξαμε το ζήτημα πριν 10 ημέρες, την ταλαιπωρία των Ασθενών που θα πολλαπλασιαστεί. Μάταια. Πρώτα και πάνω από όλα τα ρουσφέτια. Αντί να προσλάβ</w:t>
      </w:r>
      <w:r w:rsidR="008E51A4">
        <w:t>ουν</w:t>
      </w:r>
      <w:r>
        <w:t xml:space="preserve"> προσωπικό </w:t>
      </w:r>
      <w:r w:rsidR="008E51A4">
        <w:t xml:space="preserve">στα Νοσοκομεία </w:t>
      </w:r>
      <w:r>
        <w:t>που είναι κάτω των ορίων ασφαλείας τα αποψιλών</w:t>
      </w:r>
      <w:r w:rsidR="008E51A4">
        <w:t>ουν</w:t>
      </w:r>
      <w:r>
        <w:t xml:space="preserve"> ακόμη περισσότερο. </w:t>
      </w:r>
    </w:p>
    <w:p w:rsidR="00744985" w:rsidRDefault="00CC7A36" w:rsidP="008E51A4">
      <w:pPr>
        <w:spacing w:line="360" w:lineRule="auto"/>
        <w:ind w:firstLine="720"/>
        <w:jc w:val="both"/>
        <w:rPr>
          <w:b/>
        </w:rPr>
      </w:pPr>
      <w:r w:rsidRPr="008E51A4">
        <w:rPr>
          <w:b/>
        </w:rPr>
        <w:t>Μοιράζ</w:t>
      </w:r>
      <w:r w:rsidR="008E51A4" w:rsidRPr="008E51A4">
        <w:rPr>
          <w:b/>
        </w:rPr>
        <w:t>ουν</w:t>
      </w:r>
      <w:r w:rsidRPr="008E51A4">
        <w:rPr>
          <w:b/>
        </w:rPr>
        <w:t xml:space="preserve"> εκλογικά επιδόματα </w:t>
      </w:r>
      <w:r w:rsidR="008E51A4" w:rsidRPr="008E51A4">
        <w:rPr>
          <w:b/>
        </w:rPr>
        <w:t>μ</w:t>
      </w:r>
      <w:r w:rsidRPr="008E51A4">
        <w:rPr>
          <w:b/>
        </w:rPr>
        <w:t xml:space="preserve">ε </w:t>
      </w:r>
      <w:r w:rsidR="008E51A4" w:rsidRPr="008E51A4">
        <w:rPr>
          <w:b/>
        </w:rPr>
        <w:t>τροπολογίες</w:t>
      </w:r>
      <w:r w:rsidR="00DB4731">
        <w:rPr>
          <w:b/>
        </w:rPr>
        <w:t xml:space="preserve"> σε διαφόρους</w:t>
      </w:r>
      <w:r w:rsidR="00744985">
        <w:rPr>
          <w:b/>
        </w:rPr>
        <w:t>.</w:t>
      </w:r>
      <w:r w:rsidR="008E51A4" w:rsidRPr="008E51A4">
        <w:rPr>
          <w:b/>
        </w:rPr>
        <w:t xml:space="preserve"> </w:t>
      </w:r>
      <w:r w:rsidR="00744985">
        <w:rPr>
          <w:b/>
        </w:rPr>
        <w:t>Σ</w:t>
      </w:r>
      <w:r w:rsidRPr="008E51A4">
        <w:rPr>
          <w:b/>
        </w:rPr>
        <w:t xml:space="preserve">τους υγειονομικούς και </w:t>
      </w:r>
      <w:proofErr w:type="spellStart"/>
      <w:r w:rsidRPr="008E51A4">
        <w:rPr>
          <w:b/>
        </w:rPr>
        <w:t>προνοιακούς</w:t>
      </w:r>
      <w:proofErr w:type="spellEnd"/>
      <w:r w:rsidRPr="008E51A4">
        <w:rPr>
          <w:b/>
        </w:rPr>
        <w:t xml:space="preserve"> υπαλλήλους</w:t>
      </w:r>
      <w:r w:rsidR="00744985">
        <w:rPr>
          <w:b/>
        </w:rPr>
        <w:t xml:space="preserve"> </w:t>
      </w:r>
      <w:r w:rsidRPr="008E51A4">
        <w:rPr>
          <w:b/>
        </w:rPr>
        <w:t>αρν</w:t>
      </w:r>
      <w:r w:rsidR="008E51A4" w:rsidRPr="008E51A4">
        <w:rPr>
          <w:b/>
        </w:rPr>
        <w:t>ούν</w:t>
      </w:r>
      <w:r w:rsidRPr="008E51A4">
        <w:rPr>
          <w:b/>
        </w:rPr>
        <w:t xml:space="preserve">ται </w:t>
      </w:r>
      <w:r w:rsidR="00DB4731">
        <w:rPr>
          <w:b/>
        </w:rPr>
        <w:t xml:space="preserve">να πράξουν </w:t>
      </w:r>
      <w:r w:rsidRPr="008E51A4">
        <w:rPr>
          <w:b/>
        </w:rPr>
        <w:t xml:space="preserve">τα αυτονόητα. </w:t>
      </w:r>
    </w:p>
    <w:p w:rsidR="00CC7A36" w:rsidRPr="008E51A4" w:rsidRDefault="008E51A4" w:rsidP="008E51A4">
      <w:pPr>
        <w:spacing w:line="360" w:lineRule="auto"/>
        <w:ind w:firstLine="720"/>
        <w:jc w:val="both"/>
        <w:rPr>
          <w:b/>
        </w:rPr>
      </w:pPr>
      <w:r w:rsidRPr="008E51A4">
        <w:rPr>
          <w:b/>
        </w:rPr>
        <w:t xml:space="preserve">Δεν </w:t>
      </w:r>
      <w:r w:rsidR="00CC7A36" w:rsidRPr="008E51A4">
        <w:rPr>
          <w:b/>
        </w:rPr>
        <w:t>εντά</w:t>
      </w:r>
      <w:r w:rsidRPr="008E51A4">
        <w:rPr>
          <w:b/>
        </w:rPr>
        <w:t>σσ</w:t>
      </w:r>
      <w:r w:rsidR="00CC7A36" w:rsidRPr="008E51A4">
        <w:rPr>
          <w:b/>
        </w:rPr>
        <w:t xml:space="preserve">ουν στα Βαρέα και Ανθυγιεινά Επαγγέλματα εργαζόμενους που ασκούν το ίδιο επάγγελμα, ανήκουν στον ίδιο ασφαλιστικό φορέα (ΕΦΚΑ) και είναι συνταγματική </w:t>
      </w:r>
      <w:r w:rsidRPr="008E51A4">
        <w:rPr>
          <w:b/>
        </w:rPr>
        <w:t xml:space="preserve">τους </w:t>
      </w:r>
      <w:r w:rsidR="00CC7A36" w:rsidRPr="008E51A4">
        <w:rPr>
          <w:b/>
        </w:rPr>
        <w:t>υποχρέωση να το πράξουν</w:t>
      </w:r>
      <w:r w:rsidRPr="008E51A4">
        <w:rPr>
          <w:b/>
        </w:rPr>
        <w:t xml:space="preserve"> στα πλαίσια της ίδια μεταχείρισης</w:t>
      </w:r>
      <w:r w:rsidR="00CC7A36" w:rsidRPr="008E51A4">
        <w:rPr>
          <w:b/>
        </w:rPr>
        <w:t>.</w:t>
      </w:r>
    </w:p>
    <w:p w:rsidR="00CC7A36" w:rsidRPr="00744985" w:rsidRDefault="008E51A4" w:rsidP="00744985">
      <w:pPr>
        <w:pStyle w:val="a8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44985">
        <w:rPr>
          <w:rFonts w:ascii="Times New Roman" w:hAnsi="Times New Roman"/>
          <w:b/>
          <w:sz w:val="24"/>
          <w:szCs w:val="24"/>
        </w:rPr>
        <w:t>Αρνούνται ν</w:t>
      </w:r>
      <w:r w:rsidR="00CC7A36" w:rsidRPr="00744985">
        <w:rPr>
          <w:rFonts w:ascii="Times New Roman" w:hAnsi="Times New Roman"/>
          <w:b/>
          <w:sz w:val="24"/>
          <w:szCs w:val="24"/>
        </w:rPr>
        <w:t>α ρυθμίσουν</w:t>
      </w:r>
      <w:r w:rsidRPr="00744985">
        <w:rPr>
          <w:rFonts w:ascii="Times New Roman" w:hAnsi="Times New Roman"/>
          <w:b/>
          <w:sz w:val="24"/>
          <w:szCs w:val="24"/>
        </w:rPr>
        <w:t xml:space="preserve"> οριστικά</w:t>
      </w:r>
      <w:r w:rsidR="00CC7A36" w:rsidRPr="00744985">
        <w:rPr>
          <w:rFonts w:ascii="Times New Roman" w:hAnsi="Times New Roman"/>
          <w:b/>
          <w:sz w:val="24"/>
          <w:szCs w:val="24"/>
        </w:rPr>
        <w:t xml:space="preserve"> την απρόσκοπτη χορήγηση του Επιδόματος Επικίνδυνης και Ανθυγιεινής Εργασίας χωρίς ημερομηνία λήξης</w:t>
      </w:r>
      <w:r w:rsidRPr="00744985">
        <w:rPr>
          <w:rFonts w:ascii="Times New Roman" w:hAnsi="Times New Roman"/>
          <w:b/>
          <w:sz w:val="24"/>
          <w:szCs w:val="24"/>
        </w:rPr>
        <w:t>,</w:t>
      </w:r>
      <w:r w:rsidR="00CC7A36" w:rsidRPr="00744985">
        <w:rPr>
          <w:rFonts w:ascii="Times New Roman" w:hAnsi="Times New Roman"/>
          <w:sz w:val="24"/>
          <w:szCs w:val="24"/>
        </w:rPr>
        <w:t xml:space="preserve"> πετώντας το μπαλάκι στην επόμενη κυβέρνηση. Οι μισθοί των υγειονομικών και </w:t>
      </w:r>
      <w:proofErr w:type="spellStart"/>
      <w:r w:rsidR="00CC7A36" w:rsidRPr="00744985">
        <w:rPr>
          <w:rFonts w:ascii="Times New Roman" w:hAnsi="Times New Roman"/>
          <w:sz w:val="24"/>
          <w:szCs w:val="24"/>
        </w:rPr>
        <w:t>προνοιακών</w:t>
      </w:r>
      <w:proofErr w:type="spellEnd"/>
      <w:r w:rsidR="00CC7A36" w:rsidRPr="00744985">
        <w:rPr>
          <w:rFonts w:ascii="Times New Roman" w:hAnsi="Times New Roman"/>
          <w:sz w:val="24"/>
          <w:szCs w:val="24"/>
        </w:rPr>
        <w:t xml:space="preserve"> υπαλλήλων είναι ψίχουλα.</w:t>
      </w:r>
    </w:p>
    <w:p w:rsidR="00E67693" w:rsidRDefault="00744985" w:rsidP="00744985">
      <w:pPr>
        <w:spacing w:line="360" w:lineRule="auto"/>
        <w:ind w:firstLine="360"/>
      </w:pPr>
      <w:r>
        <w:t xml:space="preserve">Σας κοινοποιούμε </w:t>
      </w:r>
      <w:r w:rsidR="008E51A4" w:rsidRPr="00744985">
        <w:t>παραδείγματα</w:t>
      </w:r>
      <w:r w:rsidR="00E67693">
        <w:t xml:space="preserve"> μισθών (καθαρά ποσά)</w:t>
      </w:r>
      <w:r w:rsidR="004B05A6">
        <w:t>. Ξεκινούν από 499ευρώ</w:t>
      </w:r>
    </w:p>
    <w:p w:rsidR="00E67693" w:rsidRPr="00E67693" w:rsidRDefault="00E67693" w:rsidP="00E67693">
      <w:pPr>
        <w:spacing w:line="360" w:lineRule="auto"/>
        <w:ind w:firstLine="720"/>
        <w:rPr>
          <w:b/>
        </w:rPr>
      </w:pPr>
      <w:r>
        <w:rPr>
          <w:b/>
        </w:rPr>
        <w:t>ΝΟΣΗΛΕΥΤΙΚΗ ΥΠΗΡΕΣΙΑ</w:t>
      </w:r>
    </w:p>
    <w:p w:rsidR="00E67693" w:rsidRPr="00E67693" w:rsidRDefault="00E67693" w:rsidP="00E67693">
      <w:pPr>
        <w:spacing w:line="360" w:lineRule="auto"/>
        <w:ind w:firstLine="360"/>
        <w:jc w:val="both"/>
        <w:rPr>
          <w:b/>
          <w:u w:val="single"/>
        </w:rPr>
      </w:pPr>
      <w:r w:rsidRPr="00E67693">
        <w:rPr>
          <w:b/>
          <w:u w:val="single"/>
        </w:rPr>
        <w:t xml:space="preserve">ΥΕ Βοηθ. Υγειονομικό Προσωπικό - Τραυματιοφορείς </w:t>
      </w:r>
    </w:p>
    <w:p w:rsidR="00E67693" w:rsidRDefault="00E67693" w:rsidP="00E67693">
      <w:pPr>
        <w:spacing w:line="360" w:lineRule="auto"/>
        <w:ind w:left="360" w:firstLine="360"/>
        <w:jc w:val="both"/>
        <w:rPr>
          <w:b/>
        </w:rPr>
      </w:pPr>
      <w:r>
        <w:rPr>
          <w:b/>
        </w:rPr>
        <w:t xml:space="preserve">Νεοδιόριστος </w:t>
      </w:r>
      <w:r>
        <w:rPr>
          <w:b/>
        </w:rPr>
        <w:tab/>
      </w:r>
      <w:r>
        <w:rPr>
          <w:b/>
        </w:rPr>
        <w:tab/>
        <w:t>: 595,17€</w:t>
      </w:r>
    </w:p>
    <w:p w:rsidR="00E67693" w:rsidRDefault="00E67693" w:rsidP="00E67693">
      <w:pPr>
        <w:spacing w:line="360" w:lineRule="auto"/>
        <w:ind w:left="360" w:firstLine="360"/>
        <w:jc w:val="both"/>
        <w:rPr>
          <w:b/>
        </w:rPr>
      </w:pPr>
      <w:r>
        <w:rPr>
          <w:b/>
        </w:rPr>
        <w:t>Με 1</w:t>
      </w:r>
      <w:r w:rsidR="004B05A6">
        <w:rPr>
          <w:b/>
        </w:rPr>
        <w:t>6</w:t>
      </w:r>
      <w:r>
        <w:rPr>
          <w:b/>
        </w:rPr>
        <w:t xml:space="preserve"> έτη υπηρεσίας</w:t>
      </w:r>
      <w:r>
        <w:rPr>
          <w:b/>
        </w:rPr>
        <w:tab/>
        <w:t>: 835,12€</w:t>
      </w:r>
    </w:p>
    <w:p w:rsidR="00E67693" w:rsidRPr="00E67693" w:rsidRDefault="00E67693" w:rsidP="00E67693">
      <w:pPr>
        <w:spacing w:line="360" w:lineRule="auto"/>
        <w:ind w:firstLine="360"/>
        <w:jc w:val="both"/>
        <w:rPr>
          <w:b/>
          <w:u w:val="single"/>
        </w:rPr>
      </w:pPr>
      <w:r w:rsidRPr="00E67693">
        <w:rPr>
          <w:b/>
          <w:u w:val="single"/>
        </w:rPr>
        <w:t xml:space="preserve">ΔΕ </w:t>
      </w:r>
      <w:proofErr w:type="spellStart"/>
      <w:r w:rsidRPr="00E67693">
        <w:rPr>
          <w:b/>
          <w:u w:val="single"/>
        </w:rPr>
        <w:t>Β.Νοσηλευτή</w:t>
      </w:r>
      <w:proofErr w:type="spellEnd"/>
    </w:p>
    <w:p w:rsidR="00E67693" w:rsidRDefault="00E67693" w:rsidP="00E67693">
      <w:pPr>
        <w:spacing w:line="360" w:lineRule="auto"/>
        <w:ind w:left="360" w:firstLine="360"/>
        <w:jc w:val="both"/>
        <w:rPr>
          <w:b/>
        </w:rPr>
      </w:pPr>
      <w:r>
        <w:rPr>
          <w:b/>
        </w:rPr>
        <w:t xml:space="preserve">Νεοδιόριστος </w:t>
      </w:r>
      <w:r>
        <w:rPr>
          <w:b/>
        </w:rPr>
        <w:tab/>
      </w:r>
      <w:r>
        <w:rPr>
          <w:b/>
        </w:rPr>
        <w:tab/>
        <w:t>: 643,80€</w:t>
      </w:r>
    </w:p>
    <w:p w:rsidR="00E67693" w:rsidRDefault="004B05A6" w:rsidP="00E67693">
      <w:pPr>
        <w:spacing w:line="360" w:lineRule="auto"/>
        <w:ind w:firstLine="720"/>
        <w:jc w:val="both"/>
        <w:rPr>
          <w:b/>
        </w:rPr>
      </w:pPr>
      <w:r>
        <w:rPr>
          <w:b/>
        </w:rPr>
        <w:t>Με 16</w:t>
      </w:r>
      <w:r w:rsidR="00E67693">
        <w:rPr>
          <w:b/>
        </w:rPr>
        <w:t xml:space="preserve"> έτη υπηρεσίας</w:t>
      </w:r>
      <w:r w:rsidR="00E67693">
        <w:rPr>
          <w:b/>
        </w:rPr>
        <w:tab/>
        <w:t>: 931,47€</w:t>
      </w:r>
    </w:p>
    <w:p w:rsidR="00E67693" w:rsidRPr="00E67693" w:rsidRDefault="00E67693" w:rsidP="00E67693">
      <w:pPr>
        <w:spacing w:line="360" w:lineRule="auto"/>
        <w:ind w:firstLine="360"/>
        <w:jc w:val="both"/>
        <w:rPr>
          <w:b/>
          <w:u w:val="single"/>
        </w:rPr>
      </w:pPr>
      <w:r w:rsidRPr="00E67693">
        <w:rPr>
          <w:b/>
          <w:u w:val="single"/>
        </w:rPr>
        <w:t>ΤΕ Νοσηλευτής</w:t>
      </w:r>
    </w:p>
    <w:p w:rsidR="00E67693" w:rsidRDefault="00E67693" w:rsidP="00E67693">
      <w:pPr>
        <w:spacing w:line="360" w:lineRule="auto"/>
        <w:ind w:left="360" w:firstLine="360"/>
        <w:jc w:val="both"/>
        <w:rPr>
          <w:b/>
        </w:rPr>
      </w:pPr>
      <w:r>
        <w:rPr>
          <w:b/>
        </w:rPr>
        <w:t xml:space="preserve">Νεοδιόριστος </w:t>
      </w:r>
      <w:r>
        <w:rPr>
          <w:b/>
        </w:rPr>
        <w:tab/>
      </w:r>
      <w:r>
        <w:rPr>
          <w:b/>
        </w:rPr>
        <w:tab/>
        <w:t>: 732,85€</w:t>
      </w:r>
    </w:p>
    <w:p w:rsidR="00E67693" w:rsidRDefault="004B05A6" w:rsidP="00E67693">
      <w:pPr>
        <w:spacing w:line="360" w:lineRule="auto"/>
        <w:ind w:firstLine="720"/>
        <w:jc w:val="both"/>
        <w:rPr>
          <w:b/>
        </w:rPr>
      </w:pPr>
      <w:r>
        <w:rPr>
          <w:b/>
        </w:rPr>
        <w:t>Με 16</w:t>
      </w:r>
      <w:r w:rsidR="00E67693">
        <w:rPr>
          <w:b/>
        </w:rPr>
        <w:t xml:space="preserve"> έτη υπηρεσίας</w:t>
      </w:r>
      <w:r w:rsidR="00E67693">
        <w:rPr>
          <w:b/>
        </w:rPr>
        <w:tab/>
        <w:t>: 1.087,52€</w:t>
      </w:r>
    </w:p>
    <w:p w:rsidR="00E67693" w:rsidRDefault="00E67693" w:rsidP="00E67693">
      <w:pPr>
        <w:spacing w:line="360" w:lineRule="auto"/>
        <w:ind w:firstLine="720"/>
        <w:rPr>
          <w:b/>
        </w:rPr>
      </w:pPr>
    </w:p>
    <w:p w:rsidR="00E67693" w:rsidRPr="00E67693" w:rsidRDefault="004B05A6" w:rsidP="00E67693">
      <w:pPr>
        <w:spacing w:line="360" w:lineRule="auto"/>
        <w:ind w:firstLine="720"/>
        <w:rPr>
          <w:b/>
        </w:rPr>
      </w:pPr>
      <w:r>
        <w:rPr>
          <w:b/>
        </w:rPr>
        <w:t xml:space="preserve">ΕΠΑΓΓΕΛΜΑΤΑ </w:t>
      </w:r>
      <w:r w:rsidR="00E67693">
        <w:rPr>
          <w:b/>
        </w:rPr>
        <w:t>ΔΙΟΙΚΗΤΙΚΗ</w:t>
      </w:r>
      <w:r>
        <w:rPr>
          <w:b/>
        </w:rPr>
        <w:t>Σ</w:t>
      </w:r>
      <w:r w:rsidR="00E67693">
        <w:rPr>
          <w:b/>
        </w:rPr>
        <w:t xml:space="preserve"> ΥΠΗΡΕΣΙΑ</w:t>
      </w:r>
      <w:r>
        <w:rPr>
          <w:b/>
        </w:rPr>
        <w:t>Σ</w:t>
      </w:r>
    </w:p>
    <w:p w:rsidR="00E67693" w:rsidRPr="00E67693" w:rsidRDefault="00E67693" w:rsidP="00E67693">
      <w:pPr>
        <w:spacing w:line="360" w:lineRule="auto"/>
        <w:ind w:firstLine="360"/>
        <w:jc w:val="both"/>
        <w:rPr>
          <w:b/>
          <w:u w:val="single"/>
        </w:rPr>
      </w:pPr>
      <w:r w:rsidRPr="00E67693">
        <w:rPr>
          <w:b/>
          <w:u w:val="single"/>
        </w:rPr>
        <w:t xml:space="preserve">ΥΕ </w:t>
      </w:r>
      <w:r>
        <w:rPr>
          <w:b/>
          <w:u w:val="single"/>
        </w:rPr>
        <w:t>Επαγγέλματα Υποχρεωτικής Εκπαίδευσης</w:t>
      </w:r>
      <w:r w:rsidRPr="00E67693">
        <w:rPr>
          <w:b/>
          <w:u w:val="single"/>
        </w:rPr>
        <w:t xml:space="preserve"> </w:t>
      </w:r>
    </w:p>
    <w:p w:rsidR="00E67693" w:rsidRDefault="00E67693" w:rsidP="00E67693">
      <w:pPr>
        <w:spacing w:line="360" w:lineRule="auto"/>
        <w:ind w:left="360" w:firstLine="360"/>
        <w:jc w:val="both"/>
        <w:rPr>
          <w:b/>
        </w:rPr>
      </w:pPr>
      <w:r>
        <w:rPr>
          <w:b/>
        </w:rPr>
        <w:t xml:space="preserve">Νεοδιόριστος </w:t>
      </w:r>
      <w:r>
        <w:rPr>
          <w:b/>
        </w:rPr>
        <w:tab/>
      </w:r>
      <w:r>
        <w:rPr>
          <w:b/>
        </w:rPr>
        <w:tab/>
        <w:t>: 499,17€</w:t>
      </w:r>
    </w:p>
    <w:p w:rsidR="00E67693" w:rsidRDefault="004B05A6" w:rsidP="00E67693">
      <w:pPr>
        <w:spacing w:line="360" w:lineRule="auto"/>
        <w:ind w:left="360" w:firstLine="360"/>
        <w:jc w:val="both"/>
        <w:rPr>
          <w:b/>
        </w:rPr>
      </w:pPr>
      <w:r>
        <w:rPr>
          <w:b/>
        </w:rPr>
        <w:t>Με 16</w:t>
      </w:r>
      <w:r w:rsidR="00E67693">
        <w:rPr>
          <w:b/>
        </w:rPr>
        <w:t xml:space="preserve"> έτη υπηρεσίας</w:t>
      </w:r>
      <w:r w:rsidR="00E67693">
        <w:rPr>
          <w:b/>
        </w:rPr>
        <w:tab/>
        <w:t>: 746,46€</w:t>
      </w:r>
    </w:p>
    <w:p w:rsidR="005D4B6E" w:rsidRDefault="005D4B6E" w:rsidP="00E67693">
      <w:pPr>
        <w:spacing w:line="360" w:lineRule="auto"/>
        <w:ind w:firstLine="360"/>
        <w:jc w:val="both"/>
        <w:rPr>
          <w:b/>
          <w:u w:val="single"/>
        </w:rPr>
      </w:pPr>
    </w:p>
    <w:p w:rsidR="00E67693" w:rsidRPr="00E67693" w:rsidRDefault="00E67693" w:rsidP="00E67693">
      <w:pPr>
        <w:spacing w:line="360" w:lineRule="auto"/>
        <w:ind w:firstLine="360"/>
        <w:jc w:val="both"/>
        <w:rPr>
          <w:b/>
          <w:u w:val="single"/>
        </w:rPr>
      </w:pPr>
      <w:r w:rsidRPr="00E67693">
        <w:rPr>
          <w:b/>
          <w:u w:val="single"/>
        </w:rPr>
        <w:lastRenderedPageBreak/>
        <w:t xml:space="preserve">ΔΕ </w:t>
      </w:r>
      <w:r>
        <w:rPr>
          <w:b/>
          <w:u w:val="single"/>
        </w:rPr>
        <w:t>Επαγγέλματα Δευτεροβάθμιας Εκπαίδευσης</w:t>
      </w:r>
    </w:p>
    <w:p w:rsidR="00E67693" w:rsidRDefault="00E67693" w:rsidP="00E67693">
      <w:pPr>
        <w:spacing w:line="360" w:lineRule="auto"/>
        <w:ind w:left="360" w:firstLine="360"/>
        <w:jc w:val="both"/>
        <w:rPr>
          <w:b/>
        </w:rPr>
      </w:pPr>
      <w:r>
        <w:rPr>
          <w:b/>
        </w:rPr>
        <w:t xml:space="preserve">Νεοδιόριστος </w:t>
      </w:r>
      <w:r>
        <w:rPr>
          <w:b/>
        </w:rPr>
        <w:tab/>
      </w:r>
      <w:r>
        <w:rPr>
          <w:b/>
        </w:rPr>
        <w:tab/>
        <w:t>: 549,09€</w:t>
      </w:r>
    </w:p>
    <w:p w:rsidR="00E67693" w:rsidRDefault="004B05A6" w:rsidP="00E67693">
      <w:pPr>
        <w:spacing w:line="360" w:lineRule="auto"/>
        <w:ind w:firstLine="720"/>
        <w:jc w:val="both"/>
        <w:rPr>
          <w:b/>
        </w:rPr>
      </w:pPr>
      <w:r>
        <w:rPr>
          <w:b/>
        </w:rPr>
        <w:t>Με 16</w:t>
      </w:r>
      <w:r w:rsidR="00E67693">
        <w:rPr>
          <w:b/>
        </w:rPr>
        <w:t xml:space="preserve"> έτη υπηρεσίας</w:t>
      </w:r>
      <w:r w:rsidR="00E67693">
        <w:rPr>
          <w:b/>
        </w:rPr>
        <w:tab/>
        <w:t>: 842,82€</w:t>
      </w:r>
    </w:p>
    <w:p w:rsidR="00E67693" w:rsidRPr="00E67693" w:rsidRDefault="00E67693" w:rsidP="00E67693">
      <w:pPr>
        <w:spacing w:line="360" w:lineRule="auto"/>
        <w:ind w:firstLine="360"/>
        <w:jc w:val="both"/>
        <w:rPr>
          <w:b/>
          <w:u w:val="single"/>
        </w:rPr>
      </w:pPr>
      <w:r w:rsidRPr="00E67693">
        <w:rPr>
          <w:b/>
          <w:u w:val="single"/>
        </w:rPr>
        <w:t xml:space="preserve">ΤΕ </w:t>
      </w:r>
      <w:r>
        <w:rPr>
          <w:b/>
          <w:u w:val="single"/>
        </w:rPr>
        <w:t>Επαγγέλματα Τεχνολογικής Εκπαίδευσης</w:t>
      </w:r>
    </w:p>
    <w:p w:rsidR="00E67693" w:rsidRDefault="00E67693" w:rsidP="00E67693">
      <w:pPr>
        <w:spacing w:line="360" w:lineRule="auto"/>
        <w:ind w:left="360" w:firstLine="360"/>
        <w:jc w:val="both"/>
        <w:rPr>
          <w:b/>
        </w:rPr>
      </w:pPr>
      <w:r>
        <w:rPr>
          <w:b/>
        </w:rPr>
        <w:t xml:space="preserve">Νεοδιόριστος </w:t>
      </w:r>
      <w:r>
        <w:rPr>
          <w:b/>
        </w:rPr>
        <w:tab/>
      </w:r>
      <w:r>
        <w:rPr>
          <w:b/>
        </w:rPr>
        <w:tab/>
        <w:t>: 656,96€</w:t>
      </w:r>
    </w:p>
    <w:p w:rsidR="00E67693" w:rsidRDefault="004B05A6" w:rsidP="00E67693">
      <w:pPr>
        <w:spacing w:line="360" w:lineRule="auto"/>
        <w:ind w:firstLine="720"/>
        <w:jc w:val="both"/>
        <w:rPr>
          <w:b/>
        </w:rPr>
      </w:pPr>
      <w:r>
        <w:rPr>
          <w:b/>
        </w:rPr>
        <w:t>Με 16</w:t>
      </w:r>
      <w:r w:rsidR="00E67693">
        <w:rPr>
          <w:b/>
        </w:rPr>
        <w:t xml:space="preserve"> έτη υπηρεσίας</w:t>
      </w:r>
      <w:r w:rsidR="00E67693">
        <w:rPr>
          <w:b/>
        </w:rPr>
        <w:tab/>
        <w:t>: 998,86€</w:t>
      </w:r>
    </w:p>
    <w:p w:rsidR="00E67693" w:rsidRPr="00E67693" w:rsidRDefault="00E67693" w:rsidP="00E67693">
      <w:pPr>
        <w:spacing w:line="360" w:lineRule="auto"/>
        <w:ind w:firstLine="720"/>
        <w:jc w:val="both"/>
        <w:rPr>
          <w:b/>
        </w:rPr>
      </w:pPr>
    </w:p>
    <w:p w:rsidR="00CC7A36" w:rsidRPr="00744985" w:rsidRDefault="00CC7A36" w:rsidP="00744985">
      <w:pPr>
        <w:pStyle w:val="a8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44985">
        <w:rPr>
          <w:rFonts w:ascii="Times New Roman" w:hAnsi="Times New Roman"/>
          <w:b/>
          <w:sz w:val="24"/>
          <w:szCs w:val="24"/>
        </w:rPr>
        <w:t xml:space="preserve">Το Υπουργείο Οικονομικών </w:t>
      </w:r>
      <w:r w:rsidR="008E51A4" w:rsidRPr="00744985">
        <w:rPr>
          <w:rFonts w:ascii="Times New Roman" w:hAnsi="Times New Roman"/>
          <w:b/>
          <w:sz w:val="24"/>
          <w:szCs w:val="24"/>
        </w:rPr>
        <w:t>έδωσε κατευθυντήριες εντολές</w:t>
      </w:r>
      <w:r w:rsidR="00744985" w:rsidRPr="00744985">
        <w:rPr>
          <w:rFonts w:ascii="Times New Roman" w:hAnsi="Times New Roman"/>
          <w:b/>
          <w:sz w:val="24"/>
          <w:szCs w:val="24"/>
        </w:rPr>
        <w:t xml:space="preserve"> στους Υπουργούς</w:t>
      </w:r>
      <w:r w:rsidRPr="00744985">
        <w:rPr>
          <w:rFonts w:ascii="Times New Roman" w:hAnsi="Times New Roman"/>
          <w:b/>
          <w:sz w:val="24"/>
          <w:szCs w:val="24"/>
        </w:rPr>
        <w:t xml:space="preserve"> </w:t>
      </w:r>
      <w:r w:rsidR="008E51A4" w:rsidRPr="00744985">
        <w:rPr>
          <w:rFonts w:ascii="Times New Roman" w:hAnsi="Times New Roman"/>
          <w:b/>
          <w:sz w:val="24"/>
          <w:szCs w:val="24"/>
        </w:rPr>
        <w:t>να συ</w:t>
      </w:r>
      <w:r w:rsidR="00744985" w:rsidRPr="00744985">
        <w:rPr>
          <w:rFonts w:ascii="Times New Roman" w:hAnsi="Times New Roman"/>
          <w:b/>
          <w:sz w:val="24"/>
          <w:szCs w:val="24"/>
        </w:rPr>
        <w:t>ντάξουν τους</w:t>
      </w:r>
      <w:r w:rsidR="008E51A4" w:rsidRPr="00744985">
        <w:rPr>
          <w:rFonts w:ascii="Times New Roman" w:hAnsi="Times New Roman"/>
          <w:b/>
          <w:sz w:val="24"/>
          <w:szCs w:val="24"/>
        </w:rPr>
        <w:t xml:space="preserve"> προϋπολογισμούς 2020 – 20</w:t>
      </w:r>
      <w:r w:rsidR="00744985" w:rsidRPr="00744985">
        <w:rPr>
          <w:rFonts w:ascii="Times New Roman" w:hAnsi="Times New Roman"/>
          <w:b/>
          <w:sz w:val="24"/>
          <w:szCs w:val="24"/>
        </w:rPr>
        <w:t>2</w:t>
      </w:r>
      <w:r w:rsidR="008E51A4" w:rsidRPr="00744985">
        <w:rPr>
          <w:rFonts w:ascii="Times New Roman" w:hAnsi="Times New Roman"/>
          <w:b/>
          <w:sz w:val="24"/>
          <w:szCs w:val="24"/>
        </w:rPr>
        <w:t>3 λαμβάνοντας</w:t>
      </w:r>
      <w:r w:rsidRPr="00744985">
        <w:rPr>
          <w:rFonts w:ascii="Times New Roman" w:hAnsi="Times New Roman"/>
          <w:b/>
          <w:sz w:val="24"/>
          <w:szCs w:val="24"/>
        </w:rPr>
        <w:t xml:space="preserve"> υπ όψιν</w:t>
      </w:r>
      <w:r w:rsidR="008E51A4" w:rsidRPr="00744985">
        <w:rPr>
          <w:rFonts w:ascii="Times New Roman" w:hAnsi="Times New Roman"/>
          <w:b/>
          <w:sz w:val="24"/>
          <w:szCs w:val="24"/>
        </w:rPr>
        <w:t xml:space="preserve"> τα συμφωνηθέντα</w:t>
      </w:r>
      <w:r w:rsidR="008E51A4" w:rsidRPr="00744985">
        <w:rPr>
          <w:rFonts w:ascii="Times New Roman" w:hAnsi="Times New Roman"/>
          <w:sz w:val="24"/>
          <w:szCs w:val="24"/>
        </w:rPr>
        <w:t xml:space="preserve"> </w:t>
      </w:r>
      <w:r w:rsidR="008E51A4" w:rsidRPr="00DB4731">
        <w:rPr>
          <w:rFonts w:ascii="Times New Roman" w:hAnsi="Times New Roman"/>
          <w:b/>
          <w:sz w:val="24"/>
          <w:szCs w:val="24"/>
        </w:rPr>
        <w:t>στο μεσοπρόθεσμο πρόγραμμα με</w:t>
      </w:r>
      <w:r w:rsidRPr="00DB4731">
        <w:rPr>
          <w:rFonts w:ascii="Times New Roman" w:hAnsi="Times New Roman"/>
          <w:b/>
          <w:sz w:val="24"/>
          <w:szCs w:val="24"/>
        </w:rPr>
        <w:t xml:space="preserve"> τους δανειστές (πρώην ΤΡΟΙΚΑ).</w:t>
      </w:r>
      <w:r w:rsidRPr="00744985">
        <w:rPr>
          <w:rFonts w:ascii="Times New Roman" w:hAnsi="Times New Roman"/>
          <w:sz w:val="24"/>
          <w:szCs w:val="24"/>
        </w:rPr>
        <w:t xml:space="preserve"> Από αυτό προκύπτει ότι </w:t>
      </w:r>
      <w:r w:rsidR="008E51A4" w:rsidRPr="00744985">
        <w:rPr>
          <w:rFonts w:ascii="Times New Roman" w:hAnsi="Times New Roman"/>
          <w:sz w:val="24"/>
          <w:szCs w:val="24"/>
        </w:rPr>
        <w:t>έως 2023</w:t>
      </w:r>
      <w:r w:rsidR="00744985">
        <w:rPr>
          <w:rFonts w:ascii="Times New Roman" w:hAnsi="Times New Roman"/>
          <w:sz w:val="24"/>
          <w:szCs w:val="24"/>
        </w:rPr>
        <w:t xml:space="preserve"> </w:t>
      </w:r>
      <w:r w:rsidRPr="00744985">
        <w:rPr>
          <w:rFonts w:ascii="Times New Roman" w:hAnsi="Times New Roman"/>
          <w:sz w:val="24"/>
          <w:szCs w:val="24"/>
        </w:rPr>
        <w:t>η χρηματοδότηση</w:t>
      </w:r>
      <w:r w:rsidR="008E51A4" w:rsidRPr="00744985">
        <w:rPr>
          <w:rFonts w:ascii="Times New Roman" w:hAnsi="Times New Roman"/>
          <w:sz w:val="24"/>
          <w:szCs w:val="24"/>
        </w:rPr>
        <w:t xml:space="preserve"> του ΕΣΥ</w:t>
      </w:r>
      <w:r w:rsidRPr="00744985">
        <w:rPr>
          <w:rFonts w:ascii="Times New Roman" w:hAnsi="Times New Roman"/>
          <w:sz w:val="24"/>
          <w:szCs w:val="24"/>
        </w:rPr>
        <w:t xml:space="preserve"> και </w:t>
      </w:r>
      <w:r w:rsidR="00744985">
        <w:rPr>
          <w:rFonts w:ascii="Times New Roman" w:hAnsi="Times New Roman"/>
          <w:sz w:val="24"/>
          <w:szCs w:val="24"/>
        </w:rPr>
        <w:t>οι</w:t>
      </w:r>
      <w:r w:rsidRPr="00744985">
        <w:rPr>
          <w:rFonts w:ascii="Times New Roman" w:hAnsi="Times New Roman"/>
          <w:sz w:val="24"/>
          <w:szCs w:val="24"/>
        </w:rPr>
        <w:t xml:space="preserve"> δαπάν</w:t>
      </w:r>
      <w:r w:rsidR="00744985">
        <w:rPr>
          <w:rFonts w:ascii="Times New Roman" w:hAnsi="Times New Roman"/>
          <w:sz w:val="24"/>
          <w:szCs w:val="24"/>
        </w:rPr>
        <w:t>ες μισθοδοσίας του προσωπικού είναι ίδιες</w:t>
      </w:r>
      <w:r w:rsidRPr="00744985">
        <w:rPr>
          <w:rFonts w:ascii="Times New Roman" w:hAnsi="Times New Roman"/>
          <w:sz w:val="24"/>
          <w:szCs w:val="24"/>
        </w:rPr>
        <w:t xml:space="preserve"> με το έτος 2019. Πως θα αυξηθεί το </w:t>
      </w:r>
      <w:r w:rsidR="00F836AD" w:rsidRPr="00744985">
        <w:rPr>
          <w:rFonts w:ascii="Times New Roman" w:hAnsi="Times New Roman"/>
          <w:sz w:val="24"/>
          <w:szCs w:val="24"/>
        </w:rPr>
        <w:t>προσωπικό; Πως θα συγκλίνουν οι δημόσιες δαπάνες υγείας από 5% του ΑΕΠ που είναι σήμ</w:t>
      </w:r>
      <w:r w:rsidR="005C3A57" w:rsidRPr="00744985">
        <w:rPr>
          <w:rFonts w:ascii="Times New Roman" w:hAnsi="Times New Roman"/>
          <w:sz w:val="24"/>
          <w:szCs w:val="24"/>
        </w:rPr>
        <w:t>ερα σ</w:t>
      </w:r>
      <w:r w:rsidR="00F836AD" w:rsidRPr="00744985">
        <w:rPr>
          <w:rFonts w:ascii="Times New Roman" w:hAnsi="Times New Roman"/>
          <w:sz w:val="24"/>
          <w:szCs w:val="24"/>
        </w:rPr>
        <w:t>το μέσο όρο των χωρών της Ευρωπαϊκής Ένωσης (7,5% του ΑΕΠ)</w:t>
      </w:r>
      <w:r w:rsidR="005C3A57" w:rsidRPr="00744985">
        <w:rPr>
          <w:rFonts w:ascii="Times New Roman" w:hAnsi="Times New Roman"/>
          <w:sz w:val="24"/>
          <w:szCs w:val="24"/>
        </w:rPr>
        <w:t>.</w:t>
      </w:r>
    </w:p>
    <w:p w:rsidR="005C3A57" w:rsidRPr="00744985" w:rsidRDefault="004B05A6" w:rsidP="00744985">
      <w:pPr>
        <w:pStyle w:val="a8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</w:t>
      </w:r>
      <w:r w:rsidR="005C3A57" w:rsidRPr="00744985">
        <w:rPr>
          <w:rFonts w:ascii="Times New Roman" w:hAnsi="Times New Roman"/>
          <w:b/>
          <w:sz w:val="24"/>
          <w:szCs w:val="24"/>
        </w:rPr>
        <w:t xml:space="preserve">ι καθαρίστριες του Υπουργείου Οικονομικών </w:t>
      </w:r>
      <w:r>
        <w:rPr>
          <w:rFonts w:ascii="Times New Roman" w:hAnsi="Times New Roman"/>
          <w:b/>
          <w:sz w:val="24"/>
          <w:szCs w:val="24"/>
        </w:rPr>
        <w:t>τακτοποιήθηκαν</w:t>
      </w:r>
      <w:r w:rsidR="005C3A57" w:rsidRPr="00744985">
        <w:rPr>
          <w:rFonts w:ascii="Times New Roman" w:hAnsi="Times New Roman"/>
          <w:sz w:val="24"/>
          <w:szCs w:val="24"/>
        </w:rPr>
        <w:t xml:space="preserve">. Οι καθαρίστριες των Νοσοκομείων είναι παιδιά ενός κατώτερου Θεού. </w:t>
      </w:r>
    </w:p>
    <w:p w:rsidR="00F836AD" w:rsidRDefault="00F836AD" w:rsidP="00744985">
      <w:pPr>
        <w:pStyle w:val="a8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44985">
        <w:rPr>
          <w:rFonts w:ascii="Times New Roman" w:hAnsi="Times New Roman"/>
          <w:b/>
          <w:sz w:val="24"/>
          <w:szCs w:val="24"/>
        </w:rPr>
        <w:t>Με το Ν.4600 άρθρο 152 (τροπολο</w:t>
      </w:r>
      <w:r w:rsidR="005577D2" w:rsidRPr="00744985">
        <w:rPr>
          <w:rFonts w:ascii="Times New Roman" w:hAnsi="Times New Roman"/>
          <w:b/>
          <w:sz w:val="24"/>
          <w:szCs w:val="24"/>
        </w:rPr>
        <w:t xml:space="preserve">γία της τελευταίας στιγμής) </w:t>
      </w:r>
      <w:r w:rsidR="005C3A57" w:rsidRPr="00744985">
        <w:rPr>
          <w:rFonts w:ascii="Times New Roman" w:hAnsi="Times New Roman"/>
          <w:b/>
          <w:sz w:val="24"/>
          <w:szCs w:val="24"/>
        </w:rPr>
        <w:t>διέγραψαν τους φόρους</w:t>
      </w:r>
      <w:r w:rsidR="005C3A57" w:rsidRPr="00744985">
        <w:rPr>
          <w:rFonts w:ascii="Times New Roman" w:hAnsi="Times New Roman"/>
          <w:sz w:val="24"/>
          <w:szCs w:val="24"/>
        </w:rPr>
        <w:t xml:space="preserve"> πολλών ακινήτων</w:t>
      </w:r>
      <w:r w:rsidR="005577D2" w:rsidRPr="00744985">
        <w:rPr>
          <w:rFonts w:ascii="Times New Roman" w:hAnsi="Times New Roman"/>
          <w:sz w:val="24"/>
          <w:szCs w:val="24"/>
        </w:rPr>
        <w:t xml:space="preserve"> του Ιδρύματος Ωνάση</w:t>
      </w:r>
      <w:r w:rsidR="005C3A57" w:rsidRPr="00744985">
        <w:rPr>
          <w:rFonts w:ascii="Times New Roman" w:hAnsi="Times New Roman"/>
          <w:sz w:val="24"/>
          <w:szCs w:val="24"/>
        </w:rPr>
        <w:t>. Ε</w:t>
      </w:r>
      <w:r w:rsidR="004B05A6">
        <w:rPr>
          <w:rFonts w:ascii="Times New Roman" w:hAnsi="Times New Roman"/>
          <w:sz w:val="24"/>
          <w:szCs w:val="24"/>
        </w:rPr>
        <w:t>άν είναι ο</w:t>
      </w:r>
      <w:r w:rsidR="005577D2" w:rsidRPr="00744985">
        <w:rPr>
          <w:rFonts w:ascii="Times New Roman" w:hAnsi="Times New Roman"/>
          <w:sz w:val="24"/>
          <w:szCs w:val="24"/>
        </w:rPr>
        <w:t>ι δωρεές</w:t>
      </w:r>
      <w:r w:rsidR="005C3A57" w:rsidRPr="00744985">
        <w:rPr>
          <w:rFonts w:ascii="Times New Roman" w:hAnsi="Times New Roman"/>
          <w:sz w:val="24"/>
          <w:szCs w:val="24"/>
        </w:rPr>
        <w:t xml:space="preserve"> </w:t>
      </w:r>
      <w:r w:rsidR="00744985">
        <w:rPr>
          <w:rFonts w:ascii="Times New Roman" w:hAnsi="Times New Roman"/>
          <w:sz w:val="24"/>
          <w:szCs w:val="24"/>
        </w:rPr>
        <w:t xml:space="preserve">που </w:t>
      </w:r>
      <w:r w:rsidR="004B05A6">
        <w:rPr>
          <w:rFonts w:ascii="Times New Roman" w:hAnsi="Times New Roman"/>
          <w:sz w:val="24"/>
          <w:szCs w:val="24"/>
        </w:rPr>
        <w:t>γίνονται</w:t>
      </w:r>
      <w:r w:rsidR="00744985">
        <w:rPr>
          <w:rFonts w:ascii="Times New Roman" w:hAnsi="Times New Roman"/>
          <w:sz w:val="24"/>
          <w:szCs w:val="24"/>
        </w:rPr>
        <w:t xml:space="preserve"> στα Νοσοκομεία</w:t>
      </w:r>
      <w:r w:rsidR="005577D2" w:rsidRPr="00744985">
        <w:rPr>
          <w:rFonts w:ascii="Times New Roman" w:hAnsi="Times New Roman"/>
          <w:sz w:val="24"/>
          <w:szCs w:val="24"/>
        </w:rPr>
        <w:t xml:space="preserve"> να τις πληρώνουμε χρυσές, να μας λείπουν.</w:t>
      </w:r>
    </w:p>
    <w:p w:rsidR="00751C1F" w:rsidRDefault="00751C1F" w:rsidP="008B0C0D">
      <w:pPr>
        <w:pStyle w:val="a8"/>
        <w:spacing w:line="360" w:lineRule="auto"/>
        <w:ind w:left="360" w:firstLine="0"/>
        <w:rPr>
          <w:rFonts w:ascii="Times New Roman" w:hAnsi="Times New Roman"/>
          <w:sz w:val="24"/>
          <w:szCs w:val="24"/>
        </w:rPr>
      </w:pPr>
    </w:p>
    <w:p w:rsidR="005577D2" w:rsidRDefault="005577D2" w:rsidP="005577D2">
      <w:pPr>
        <w:spacing w:line="360" w:lineRule="auto"/>
        <w:jc w:val="center"/>
        <w:rPr>
          <w:b/>
        </w:rPr>
      </w:pPr>
      <w:r>
        <w:rPr>
          <w:b/>
        </w:rPr>
        <w:t>ΠΕΜΠΤΗ 14 ΜΑΡΤΊΟΥ 2019</w:t>
      </w:r>
    </w:p>
    <w:p w:rsidR="005577D2" w:rsidRDefault="005577D2" w:rsidP="005577D2">
      <w:pPr>
        <w:spacing w:line="360" w:lineRule="auto"/>
        <w:jc w:val="center"/>
        <w:rPr>
          <w:b/>
        </w:rPr>
      </w:pPr>
      <w:r>
        <w:rPr>
          <w:b/>
        </w:rPr>
        <w:t>24ΩΡΗ ΠΑΝΕΛΛΑΔΙΚΉ ΠΑΝΥΓΕΙΟΝΟΜΙΚΗ ΑΠΕΡΓΙΑ</w:t>
      </w:r>
    </w:p>
    <w:p w:rsidR="005577D2" w:rsidRDefault="008E51A4" w:rsidP="005577D2">
      <w:pPr>
        <w:spacing w:line="360" w:lineRule="auto"/>
        <w:jc w:val="center"/>
        <w:rPr>
          <w:b/>
        </w:rPr>
      </w:pPr>
      <w:r>
        <w:rPr>
          <w:b/>
        </w:rPr>
        <w:t>ΣΥΓΚΕΝΤΡΩΣΗ στη ΠΛΑΤΕΙΑ ΜΑΒΙΛΗ 9</w:t>
      </w:r>
      <w:r w:rsidR="005577D2">
        <w:rPr>
          <w:b/>
        </w:rPr>
        <w:t>:30</w:t>
      </w:r>
      <w:r>
        <w:rPr>
          <w:b/>
        </w:rPr>
        <w:t xml:space="preserve"> </w:t>
      </w:r>
      <w:proofErr w:type="spellStart"/>
      <w:r>
        <w:rPr>
          <w:b/>
        </w:rPr>
        <w:t>π.μ</w:t>
      </w:r>
      <w:proofErr w:type="spellEnd"/>
      <w:r>
        <w:rPr>
          <w:b/>
        </w:rPr>
        <w:t>.</w:t>
      </w:r>
    </w:p>
    <w:p w:rsidR="005577D2" w:rsidRDefault="005577D2" w:rsidP="005577D2">
      <w:pPr>
        <w:spacing w:line="360" w:lineRule="auto"/>
        <w:jc w:val="center"/>
        <w:rPr>
          <w:b/>
        </w:rPr>
      </w:pPr>
      <w:r>
        <w:rPr>
          <w:b/>
        </w:rPr>
        <w:t>ΠΟΡΕΊΑ ΣΤΟ ΥΠΟΥΡΓΕΊΟ ΕΡΓΑΣΊΑΣ</w:t>
      </w:r>
    </w:p>
    <w:p w:rsidR="00751C1F" w:rsidRDefault="00751C1F" w:rsidP="005577D2">
      <w:pPr>
        <w:spacing w:line="360" w:lineRule="auto"/>
        <w:jc w:val="center"/>
        <w:rPr>
          <w:b/>
        </w:rPr>
      </w:pPr>
    </w:p>
    <w:p w:rsidR="005577D2" w:rsidRDefault="005577D2" w:rsidP="005577D2">
      <w:pPr>
        <w:spacing w:line="360" w:lineRule="auto"/>
        <w:jc w:val="both"/>
        <w:rPr>
          <w:b/>
        </w:rPr>
      </w:pPr>
      <w:r>
        <w:rPr>
          <w:b/>
        </w:rPr>
        <w:tab/>
        <w:t>Διεκδικούμε:</w:t>
      </w:r>
    </w:p>
    <w:p w:rsidR="005577D2" w:rsidRPr="005577D2" w:rsidRDefault="005577D2" w:rsidP="005577D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7D2">
        <w:rPr>
          <w:rFonts w:ascii="Times New Roman" w:hAnsi="Times New Roman"/>
          <w:b/>
          <w:sz w:val="24"/>
          <w:szCs w:val="24"/>
        </w:rPr>
        <w:t>Ένταξη στα ΒΑΕ</w:t>
      </w:r>
    </w:p>
    <w:p w:rsidR="005577D2" w:rsidRPr="005577D2" w:rsidRDefault="005577D2" w:rsidP="005577D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7D2">
        <w:rPr>
          <w:rFonts w:ascii="Times New Roman" w:hAnsi="Times New Roman"/>
          <w:b/>
          <w:sz w:val="24"/>
          <w:szCs w:val="24"/>
        </w:rPr>
        <w:t>Απρόσκοπτη χορήγηση του επιδόματος επικίνδυνης και ανθυγιεινής εργασίας. Διπλασιασμός – επέκταση και σε άλλα επαγγέλματα</w:t>
      </w:r>
    </w:p>
    <w:p w:rsidR="005577D2" w:rsidRPr="005577D2" w:rsidRDefault="005577D2" w:rsidP="005577D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7D2">
        <w:rPr>
          <w:rFonts w:ascii="Times New Roman" w:hAnsi="Times New Roman"/>
          <w:b/>
          <w:sz w:val="24"/>
          <w:szCs w:val="24"/>
        </w:rPr>
        <w:t>Αύξηση στους μισθούς</w:t>
      </w:r>
    </w:p>
    <w:p w:rsidR="005577D2" w:rsidRPr="005577D2" w:rsidRDefault="005577D2" w:rsidP="005577D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7D2">
        <w:rPr>
          <w:rFonts w:ascii="Times New Roman" w:hAnsi="Times New Roman"/>
          <w:b/>
          <w:sz w:val="24"/>
          <w:szCs w:val="24"/>
        </w:rPr>
        <w:t xml:space="preserve">Χορήγησης δώρων εορτών και </w:t>
      </w:r>
      <w:r w:rsidR="008E51A4">
        <w:rPr>
          <w:rFonts w:ascii="Times New Roman" w:hAnsi="Times New Roman"/>
          <w:b/>
          <w:sz w:val="24"/>
          <w:szCs w:val="24"/>
        </w:rPr>
        <w:t xml:space="preserve">επιδόματος </w:t>
      </w:r>
      <w:r w:rsidRPr="005577D2">
        <w:rPr>
          <w:rFonts w:ascii="Times New Roman" w:hAnsi="Times New Roman"/>
          <w:b/>
          <w:sz w:val="24"/>
          <w:szCs w:val="24"/>
        </w:rPr>
        <w:t>άδει</w:t>
      </w:r>
      <w:r w:rsidR="008E51A4">
        <w:rPr>
          <w:rFonts w:ascii="Times New Roman" w:hAnsi="Times New Roman"/>
          <w:b/>
          <w:sz w:val="24"/>
          <w:szCs w:val="24"/>
        </w:rPr>
        <w:t>α</w:t>
      </w:r>
      <w:r w:rsidRPr="005577D2">
        <w:rPr>
          <w:rFonts w:ascii="Times New Roman" w:hAnsi="Times New Roman"/>
          <w:b/>
          <w:sz w:val="24"/>
          <w:szCs w:val="24"/>
        </w:rPr>
        <w:t>ς</w:t>
      </w:r>
      <w:r w:rsidR="00744985">
        <w:rPr>
          <w:rFonts w:ascii="Times New Roman" w:hAnsi="Times New Roman"/>
          <w:b/>
          <w:sz w:val="24"/>
          <w:szCs w:val="24"/>
        </w:rPr>
        <w:t xml:space="preserve"> (αναδρομικά και στους μισθούς)</w:t>
      </w:r>
      <w:r w:rsidRPr="005577D2">
        <w:rPr>
          <w:rFonts w:ascii="Times New Roman" w:hAnsi="Times New Roman"/>
          <w:b/>
          <w:sz w:val="24"/>
          <w:szCs w:val="24"/>
        </w:rPr>
        <w:t>.</w:t>
      </w:r>
    </w:p>
    <w:p w:rsidR="005577D2" w:rsidRPr="005577D2" w:rsidRDefault="008E51A4" w:rsidP="005577D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Χορήγηση τις διαφοράς τ</w:t>
      </w:r>
      <w:r w:rsidR="005577D2" w:rsidRPr="005577D2">
        <w:rPr>
          <w:rFonts w:ascii="Times New Roman" w:hAnsi="Times New Roman"/>
          <w:b/>
          <w:sz w:val="24"/>
          <w:szCs w:val="24"/>
        </w:rPr>
        <w:t xml:space="preserve">ου επιδόματος ευθύνης των τμημάτων ιατρικής και νοσηλευτικής υπηρεσίας (απόφαση </w:t>
      </w:r>
      <w:proofErr w:type="spellStart"/>
      <w:r w:rsidR="005577D2" w:rsidRPr="005577D2">
        <w:rPr>
          <w:rFonts w:ascii="Times New Roman" w:hAnsi="Times New Roman"/>
          <w:b/>
          <w:sz w:val="24"/>
          <w:szCs w:val="24"/>
        </w:rPr>
        <w:t>ΣτΕ</w:t>
      </w:r>
      <w:proofErr w:type="spellEnd"/>
      <w:r w:rsidR="005577D2" w:rsidRPr="005577D2">
        <w:rPr>
          <w:rFonts w:ascii="Times New Roman" w:hAnsi="Times New Roman"/>
          <w:b/>
          <w:sz w:val="24"/>
          <w:szCs w:val="24"/>
        </w:rPr>
        <w:t>)</w:t>
      </w:r>
    </w:p>
    <w:p w:rsidR="008E51A4" w:rsidRDefault="005577D2" w:rsidP="005577D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7D2">
        <w:rPr>
          <w:rFonts w:ascii="Times New Roman" w:hAnsi="Times New Roman"/>
          <w:b/>
          <w:sz w:val="24"/>
          <w:szCs w:val="24"/>
        </w:rPr>
        <w:t>Πρόσληψη μόνιμου προσωπικού</w:t>
      </w:r>
      <w:r w:rsidR="008E51A4">
        <w:rPr>
          <w:rFonts w:ascii="Times New Roman" w:hAnsi="Times New Roman"/>
          <w:b/>
          <w:sz w:val="24"/>
          <w:szCs w:val="24"/>
        </w:rPr>
        <w:t>,</w:t>
      </w:r>
      <w:r w:rsidRPr="005577D2">
        <w:rPr>
          <w:rFonts w:ascii="Times New Roman" w:hAnsi="Times New Roman"/>
          <w:b/>
          <w:sz w:val="24"/>
          <w:szCs w:val="24"/>
        </w:rPr>
        <w:t xml:space="preserve"> 4.000 κατ’ έτος. </w:t>
      </w:r>
    </w:p>
    <w:p w:rsidR="005577D2" w:rsidRPr="005577D2" w:rsidRDefault="008E51A4" w:rsidP="005577D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Επαρκής </w:t>
      </w:r>
      <w:r w:rsidR="005577D2" w:rsidRPr="005577D2">
        <w:rPr>
          <w:rFonts w:ascii="Times New Roman" w:hAnsi="Times New Roman"/>
          <w:b/>
          <w:sz w:val="24"/>
          <w:szCs w:val="24"/>
        </w:rPr>
        <w:t>Χρηματοδότηση. Σε μια τριετία οι Δημόσιες Δαπάνες Υγείας να συγκλίνουν με το μέσο όρο της Ευρώπης</w:t>
      </w:r>
    </w:p>
    <w:p w:rsidR="005577D2" w:rsidRPr="005577D2" w:rsidRDefault="005577D2" w:rsidP="005577D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7D2">
        <w:rPr>
          <w:rFonts w:ascii="Times New Roman" w:hAnsi="Times New Roman"/>
          <w:b/>
          <w:sz w:val="24"/>
          <w:szCs w:val="24"/>
        </w:rPr>
        <w:t>Υπογραφή Συλλογική</w:t>
      </w:r>
      <w:r w:rsidR="008E51A4">
        <w:rPr>
          <w:rFonts w:ascii="Times New Roman" w:hAnsi="Times New Roman"/>
          <w:b/>
          <w:sz w:val="24"/>
          <w:szCs w:val="24"/>
        </w:rPr>
        <w:t>ς</w:t>
      </w:r>
      <w:r w:rsidRPr="005577D2">
        <w:rPr>
          <w:rFonts w:ascii="Times New Roman" w:hAnsi="Times New Roman"/>
          <w:b/>
          <w:sz w:val="24"/>
          <w:szCs w:val="24"/>
        </w:rPr>
        <w:t xml:space="preserve"> Σύμβαση</w:t>
      </w:r>
      <w:r w:rsidR="008E51A4">
        <w:rPr>
          <w:rFonts w:ascii="Times New Roman" w:hAnsi="Times New Roman"/>
          <w:b/>
          <w:sz w:val="24"/>
          <w:szCs w:val="24"/>
        </w:rPr>
        <w:t>ς</w:t>
      </w:r>
      <w:r w:rsidRPr="005577D2">
        <w:rPr>
          <w:rFonts w:ascii="Times New Roman" w:hAnsi="Times New Roman"/>
          <w:b/>
          <w:sz w:val="24"/>
          <w:szCs w:val="24"/>
        </w:rPr>
        <w:t xml:space="preserve"> Εργασίας</w:t>
      </w:r>
    </w:p>
    <w:p w:rsidR="00575325" w:rsidRDefault="00575325" w:rsidP="00F4472D">
      <w:pPr>
        <w:spacing w:line="360" w:lineRule="auto"/>
        <w:ind w:firstLine="720"/>
        <w:jc w:val="center"/>
      </w:pPr>
    </w:p>
    <w:p w:rsidR="00042F44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575325" w:rsidRPr="00547B6A" w:rsidRDefault="00575325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575325" w:rsidRDefault="00575325" w:rsidP="00AC1F5D">
      <w:pPr>
        <w:spacing w:line="360" w:lineRule="auto"/>
        <w:jc w:val="center"/>
      </w:pPr>
    </w:p>
    <w:p w:rsidR="00575325" w:rsidRPr="00547B6A" w:rsidRDefault="00575325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A6" w:rsidRDefault="004B05A6">
      <w:r>
        <w:separator/>
      </w:r>
    </w:p>
  </w:endnote>
  <w:endnote w:type="continuationSeparator" w:id="0">
    <w:p w:rsidR="004B05A6" w:rsidRDefault="004B0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A6" w:rsidRDefault="00D7599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4B05A6" w:rsidRPr="00F5376D" w:rsidRDefault="004B05A6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4B05A6" w:rsidRPr="00501381" w:rsidRDefault="004B05A6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4B05A6" w:rsidRPr="00501381" w:rsidRDefault="004B05A6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4B05A6" w:rsidRDefault="00D7599F">
        <w:pPr>
          <w:pStyle w:val="a4"/>
          <w:jc w:val="right"/>
        </w:pPr>
        <w:fldSimple w:instr=" PAGE   \* MERGEFORMAT ">
          <w:r w:rsidR="005D4B6E">
            <w:rPr>
              <w:noProof/>
            </w:rPr>
            <w:t>1</w:t>
          </w:r>
        </w:fldSimple>
      </w:p>
    </w:sdtContent>
  </w:sdt>
  <w:p w:rsidR="004B05A6" w:rsidRPr="00501381" w:rsidRDefault="004B05A6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A6" w:rsidRDefault="004B05A6">
      <w:r>
        <w:separator/>
      </w:r>
    </w:p>
  </w:footnote>
  <w:footnote w:type="continuationSeparator" w:id="0">
    <w:p w:rsidR="004B05A6" w:rsidRDefault="004B0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4B05A6" w:rsidRPr="006001F3" w:rsidTr="006001F3">
      <w:trPr>
        <w:trHeight w:val="1617"/>
      </w:trPr>
      <w:tc>
        <w:tcPr>
          <w:tcW w:w="908" w:type="pct"/>
        </w:tcPr>
        <w:p w:rsidR="004B05A6" w:rsidRDefault="004B05A6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4B05A6" w:rsidRPr="006001F3" w:rsidRDefault="004B05A6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4B05A6" w:rsidRPr="006001F3" w:rsidRDefault="004B05A6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4B05A6" w:rsidRPr="006001F3" w:rsidRDefault="004B05A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4B05A6" w:rsidRPr="006001F3" w:rsidRDefault="004B05A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4B05A6" w:rsidRPr="006001F3" w:rsidRDefault="004B05A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4B05A6" w:rsidRPr="006001F3" w:rsidRDefault="00D7599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7599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4B05A6" w:rsidRPr="006001F3" w:rsidRDefault="004B05A6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4B05A6" w:rsidRPr="006001F3" w:rsidRDefault="004B05A6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4B05A6" w:rsidRPr="00DE7C1F" w:rsidRDefault="004B05A6" w:rsidP="00501381">
    <w:pPr>
      <w:pStyle w:val="a3"/>
      <w:rPr>
        <w:lang w:val="en-GB"/>
      </w:rPr>
    </w:pPr>
  </w:p>
  <w:p w:rsidR="004B05A6" w:rsidRDefault="004B05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83B1B"/>
    <w:multiLevelType w:val="hybridMultilevel"/>
    <w:tmpl w:val="52B2ED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1C4774"/>
    <w:multiLevelType w:val="hybridMultilevel"/>
    <w:tmpl w:val="F18AE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32372"/>
    <w:multiLevelType w:val="hybridMultilevel"/>
    <w:tmpl w:val="2A72B3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451833"/>
    <w:multiLevelType w:val="hybridMultilevel"/>
    <w:tmpl w:val="0630B0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1"/>
  </w:num>
  <w:num w:numId="14">
    <w:abstractNumId w:val="22"/>
  </w:num>
  <w:num w:numId="15">
    <w:abstractNumId w:val="4"/>
  </w:num>
  <w:num w:numId="16">
    <w:abstractNumId w:val="8"/>
  </w:num>
  <w:num w:numId="17">
    <w:abstractNumId w:val="7"/>
  </w:num>
  <w:num w:numId="18">
    <w:abstractNumId w:val="27"/>
  </w:num>
  <w:num w:numId="19">
    <w:abstractNumId w:val="12"/>
  </w:num>
  <w:num w:numId="20">
    <w:abstractNumId w:val="19"/>
  </w:num>
  <w:num w:numId="21">
    <w:abstractNumId w:val="23"/>
  </w:num>
  <w:num w:numId="22">
    <w:abstractNumId w:val="5"/>
  </w:num>
  <w:num w:numId="23">
    <w:abstractNumId w:val="17"/>
  </w:num>
  <w:num w:numId="24">
    <w:abstractNumId w:val="24"/>
  </w:num>
  <w:num w:numId="25">
    <w:abstractNumId w:val="28"/>
  </w:num>
  <w:num w:numId="26">
    <w:abstractNumId w:val="25"/>
  </w:num>
  <w:num w:numId="27">
    <w:abstractNumId w:val="21"/>
  </w:num>
  <w:num w:numId="28">
    <w:abstractNumId w:val="10"/>
  </w:num>
  <w:num w:numId="29">
    <w:abstractNumId w:val="14"/>
  </w:num>
  <w:num w:numId="30">
    <w:abstractNumId w:val="9"/>
  </w:num>
  <w:num w:numId="31">
    <w:abstractNumId w:val="16"/>
  </w:num>
  <w:num w:numId="32">
    <w:abstractNumId w:val="6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46E6E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24E19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C15"/>
    <w:rsid w:val="00483B46"/>
    <w:rsid w:val="004859BD"/>
    <w:rsid w:val="004871B2"/>
    <w:rsid w:val="0049016C"/>
    <w:rsid w:val="004960CF"/>
    <w:rsid w:val="004A038D"/>
    <w:rsid w:val="004A12BB"/>
    <w:rsid w:val="004B05A6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577D2"/>
    <w:rsid w:val="00562987"/>
    <w:rsid w:val="00566492"/>
    <w:rsid w:val="005700EF"/>
    <w:rsid w:val="00575325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3A57"/>
    <w:rsid w:val="005C4F60"/>
    <w:rsid w:val="005D0557"/>
    <w:rsid w:val="005D1976"/>
    <w:rsid w:val="005D2244"/>
    <w:rsid w:val="005D4B6E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C67D7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44985"/>
    <w:rsid w:val="00751C1F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0C0D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E51A4"/>
    <w:rsid w:val="008F19FB"/>
    <w:rsid w:val="008F2285"/>
    <w:rsid w:val="008F797C"/>
    <w:rsid w:val="00903BEC"/>
    <w:rsid w:val="0090421C"/>
    <w:rsid w:val="00904630"/>
    <w:rsid w:val="00906F53"/>
    <w:rsid w:val="00911264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05C66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C7A36"/>
    <w:rsid w:val="00CD4642"/>
    <w:rsid w:val="00CD6BDB"/>
    <w:rsid w:val="00CD757A"/>
    <w:rsid w:val="00CE35E5"/>
    <w:rsid w:val="00CE48AA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36CDE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99F"/>
    <w:rsid w:val="00D75FC2"/>
    <w:rsid w:val="00D84CC6"/>
    <w:rsid w:val="00D931E8"/>
    <w:rsid w:val="00D95D23"/>
    <w:rsid w:val="00D979D6"/>
    <w:rsid w:val="00DA538A"/>
    <w:rsid w:val="00DB4731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1916"/>
    <w:rsid w:val="00E53CBE"/>
    <w:rsid w:val="00E5753F"/>
    <w:rsid w:val="00E6463A"/>
    <w:rsid w:val="00E67693"/>
    <w:rsid w:val="00E676AD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36AD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72BA2-13E1-477C-8D4A-8B02577A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624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14</cp:revision>
  <cp:lastPrinted>2019-03-12T11:36:00Z</cp:lastPrinted>
  <dcterms:created xsi:type="dcterms:W3CDTF">2019-03-12T08:56:00Z</dcterms:created>
  <dcterms:modified xsi:type="dcterms:W3CDTF">2019-03-12T11:41:00Z</dcterms:modified>
</cp:coreProperties>
</file>