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C12174" w:rsidRDefault="00DE6DBE" w:rsidP="005F6E03">
      <w:pPr>
        <w:spacing w:line="360" w:lineRule="auto"/>
        <w:jc w:val="right"/>
      </w:pPr>
      <w:r w:rsidRPr="00DC71B8">
        <w:t xml:space="preserve">ΑΘΗΝΑ </w:t>
      </w:r>
      <w:r w:rsidR="00101D13">
        <w:t>4</w:t>
      </w:r>
      <w:r w:rsidR="006266A4">
        <w:t>/</w:t>
      </w:r>
      <w:r w:rsidR="00101D13">
        <w:t>12</w:t>
      </w:r>
      <w:r w:rsidR="006266A4">
        <w:t>/2018</w:t>
      </w:r>
    </w:p>
    <w:p w:rsidR="00101D13" w:rsidRDefault="00DE6DBE" w:rsidP="005F6E03">
      <w:pPr>
        <w:spacing w:line="360" w:lineRule="auto"/>
        <w:jc w:val="right"/>
      </w:pPr>
      <w:r w:rsidRPr="00DC71B8">
        <w:t>ΑΡ. ΠΡΩΤ.</w:t>
      </w:r>
      <w:r w:rsidR="000602ED" w:rsidRPr="00DC71B8">
        <w:t>:</w:t>
      </w:r>
      <w:r w:rsidR="00101D13">
        <w:t xml:space="preserve"> 1011</w:t>
      </w:r>
    </w:p>
    <w:p w:rsidR="00101D13" w:rsidRDefault="00101D13" w:rsidP="005F6E03">
      <w:pPr>
        <w:spacing w:line="360" w:lineRule="auto"/>
        <w:jc w:val="right"/>
      </w:pPr>
    </w:p>
    <w:p w:rsidR="00101D13" w:rsidRDefault="00101D13" w:rsidP="00101D13">
      <w:pPr>
        <w:spacing w:line="360" w:lineRule="auto"/>
        <w:jc w:val="both"/>
      </w:pPr>
      <w:r>
        <w:t>ΠΡΟΣ: ΣΩΜΑΤΕΙΑ ΜΕΛΗ</w:t>
      </w:r>
    </w:p>
    <w:p w:rsidR="00101D13" w:rsidRDefault="00101D13" w:rsidP="00101D13">
      <w:pPr>
        <w:spacing w:line="360" w:lineRule="auto"/>
        <w:jc w:val="both"/>
      </w:pPr>
    </w:p>
    <w:p w:rsidR="00101D13" w:rsidRDefault="00101D13" w:rsidP="00101D13">
      <w:pPr>
        <w:spacing w:line="360" w:lineRule="auto"/>
        <w:jc w:val="both"/>
        <w:rPr>
          <w:b/>
        </w:rPr>
      </w:pPr>
      <w:r>
        <w:tab/>
      </w:r>
      <w:r>
        <w:rPr>
          <w:b/>
        </w:rPr>
        <w:t xml:space="preserve">Την Δευτέρα 10/12/2018 προκηρύσσουμε </w:t>
      </w:r>
      <w:proofErr w:type="spellStart"/>
      <w:r w:rsidR="00EA5250">
        <w:rPr>
          <w:b/>
        </w:rPr>
        <w:t>Παναττική</w:t>
      </w:r>
      <w:proofErr w:type="spellEnd"/>
      <w:r w:rsidR="00EA5250">
        <w:rPr>
          <w:b/>
        </w:rPr>
        <w:t xml:space="preserve"> </w:t>
      </w:r>
      <w:r>
        <w:rPr>
          <w:b/>
        </w:rPr>
        <w:t>Στάση Εργασίας 11πμ έως 3μμ και Συγκέντρωση στις 11:30πμ έξω από το Υπουργείο Υγείας.</w:t>
      </w:r>
    </w:p>
    <w:p w:rsidR="00101D13" w:rsidRDefault="00101D13" w:rsidP="00101D13">
      <w:pPr>
        <w:spacing w:line="360" w:lineRule="auto"/>
        <w:jc w:val="both"/>
        <w:rPr>
          <w:b/>
        </w:rPr>
      </w:pPr>
      <w:r>
        <w:rPr>
          <w:b/>
        </w:rPr>
        <w:tab/>
      </w:r>
    </w:p>
    <w:p w:rsidR="00101D13" w:rsidRDefault="00101D13" w:rsidP="00101D13">
      <w:pPr>
        <w:spacing w:line="360" w:lineRule="auto"/>
        <w:jc w:val="both"/>
      </w:pPr>
      <w:r>
        <w:rPr>
          <w:b/>
        </w:rPr>
        <w:tab/>
      </w:r>
      <w:r>
        <w:t>Το μόνιμο προσωπικό των Νοσοκομείων και των άλλων Μονάδων Υγείας, Πρόνοιας, ΕΚΑΒ συνταξιοδοτούνται κατά χιλιάδες και στη θέση τους προσλαμβάνεται ελάχιστο προσωπικό με ελαστικές μορφές απασχόλησης.</w:t>
      </w:r>
    </w:p>
    <w:p w:rsidR="00101D13" w:rsidRDefault="00101D13" w:rsidP="00101D13">
      <w:pPr>
        <w:spacing w:line="360" w:lineRule="auto"/>
        <w:jc w:val="both"/>
      </w:pPr>
      <w:r>
        <w:tab/>
      </w:r>
      <w:r>
        <w:rPr>
          <w:b/>
        </w:rPr>
        <w:t xml:space="preserve">Η δαπάνη μισθοδοσίας επιβαρύνει τους ήδη ελλειμματικούς κουτσουρεμένους προϋπολογισμούς των Νοσοκομείων. </w:t>
      </w:r>
      <w:r>
        <w:t>Η εν λόγω επιβάρυνση είναι ένας από τους λόγους που τα Νοσοκομεία αδυνατούν να καλύψουν λειτουργικές ανάγκες ζωτικής σημασίας.</w:t>
      </w:r>
    </w:p>
    <w:p w:rsidR="00101D13" w:rsidRDefault="00101D13" w:rsidP="00101D13">
      <w:pPr>
        <w:spacing w:line="360" w:lineRule="auto"/>
        <w:jc w:val="both"/>
      </w:pPr>
      <w:r>
        <w:tab/>
        <w:t>Και για το έτος 2019 δεν προβλέπεται διαφοροποίηση στους προϋπολογισμούς των Νοσοκομείων σε σχέση με εφέτος αν και υποτίθεται βγήκαμε από τα Μνημόνια.</w:t>
      </w:r>
    </w:p>
    <w:p w:rsidR="007672A8" w:rsidRDefault="00101D13" w:rsidP="00101D13">
      <w:pPr>
        <w:spacing w:line="360" w:lineRule="auto"/>
        <w:jc w:val="both"/>
      </w:pPr>
      <w:r>
        <w:tab/>
      </w:r>
      <w:r>
        <w:rPr>
          <w:b/>
        </w:rPr>
        <w:t xml:space="preserve">Οι 3.500 υπάλληλοι που υπηρετούν μέσω του ΟΑΕΔ στα Νοσοκομεία </w:t>
      </w:r>
      <w:r>
        <w:t xml:space="preserve">και τις άλλες Μονάδες Υγείας μπορεί να ανανεώθηκε η σύμβασή τους για ένα έτος, βρίσκονται όμως σε ομηρία για τρίτη συνεχή χρονιά με αβέβαιο το εργασιακό μέλλον. </w:t>
      </w:r>
    </w:p>
    <w:p w:rsidR="00101D13" w:rsidRDefault="00101D13" w:rsidP="00101D13">
      <w:pPr>
        <w:spacing w:line="360" w:lineRule="auto"/>
        <w:jc w:val="both"/>
      </w:pPr>
      <w:r>
        <w:tab/>
      </w:r>
      <w:r>
        <w:rPr>
          <w:b/>
        </w:rPr>
        <w:t>Μωσαϊκό εργασιακών σχέσεων δημιουργήθηκε στις υπηρεσίες στήριξης (φύλαξη, καθαριότητα, εστίαση).</w:t>
      </w:r>
    </w:p>
    <w:p w:rsidR="00101D13" w:rsidRDefault="00101D13" w:rsidP="00101D13">
      <w:pPr>
        <w:spacing w:line="360" w:lineRule="auto"/>
        <w:jc w:val="both"/>
      </w:pPr>
      <w:r>
        <w:tab/>
        <w:t>Σε 50 Νοσοκομεία συνεχίζουν να παρέχουν έργο οι εργολάβοι που καταπατούν κάθε εργασιακό δικαίωμα των απασχολούμενων.</w:t>
      </w:r>
    </w:p>
    <w:p w:rsidR="00101D13" w:rsidRDefault="00101D13" w:rsidP="00101D13">
      <w:pPr>
        <w:spacing w:line="360" w:lineRule="auto"/>
        <w:jc w:val="both"/>
        <w:rPr>
          <w:b/>
        </w:rPr>
      </w:pPr>
      <w:r>
        <w:tab/>
      </w:r>
      <w:r>
        <w:rPr>
          <w:b/>
        </w:rPr>
        <w:t xml:space="preserve">Οι συμβάσεις των εργολάβων στα Νοσοκομεία ανανεώνονται παρότι εκδόθηκε απόφαση του Ευρωπαϊκού Δικαστηρίου και δικαιώνει το Δημόσιο. Σε όσα Νοσοκομεία απομακρύνθηκαν οι εργολάβοι, δυστυχώς οι συνθήκες εργασίας των συμβασιούχων εργαζομένων που προσφέρει το δημόσιο είναι μεσαιωνικές. </w:t>
      </w:r>
    </w:p>
    <w:p w:rsidR="00101D13" w:rsidRDefault="00101D13" w:rsidP="00101D13">
      <w:pPr>
        <w:spacing w:line="360" w:lineRule="auto"/>
        <w:jc w:val="both"/>
        <w:rPr>
          <w:b/>
        </w:rPr>
      </w:pPr>
      <w:r>
        <w:rPr>
          <w:b/>
        </w:rPr>
        <w:tab/>
      </w:r>
      <w:r>
        <w:t xml:space="preserve">4ωρη ημερήσια απασχόληση χωρίς το δικαίωμα ένταξης στα ΒΑΕ, σπαστά ωράρια εργασίας. </w:t>
      </w:r>
      <w:r>
        <w:rPr>
          <w:b/>
        </w:rPr>
        <w:t>Οι συνθήκες με σπαστά ωράρια και 4ωρα παρότι απαγορεύονται στο Δημόσιο γίνονται επειδή δεν επαρκούν τα κονδύλια στους προϋπολογισμούς των Νοσοκομείων.</w:t>
      </w:r>
    </w:p>
    <w:p w:rsidR="00101D13" w:rsidRDefault="00101D13" w:rsidP="00101D13">
      <w:pPr>
        <w:spacing w:line="360" w:lineRule="auto"/>
        <w:jc w:val="both"/>
        <w:rPr>
          <w:b/>
        </w:rPr>
      </w:pPr>
      <w:r>
        <w:rPr>
          <w:b/>
        </w:rPr>
        <w:tab/>
        <w:t>Οι συμβάσεις ανανεώνονται για μικρό χρονικό διάστημα και μετά τις εκλογές απολύονται.</w:t>
      </w:r>
    </w:p>
    <w:p w:rsidR="00101D13" w:rsidRDefault="00101D13" w:rsidP="00101D13">
      <w:pPr>
        <w:spacing w:line="360" w:lineRule="auto"/>
        <w:jc w:val="both"/>
      </w:pPr>
      <w:r>
        <w:rPr>
          <w:b/>
        </w:rPr>
        <w:tab/>
        <w:t xml:space="preserve">Οι επικουρικοί ιατροί απολύονται εντός του μήνα. </w:t>
      </w:r>
      <w:r>
        <w:t>Το κενό είναι δυσαναπλήρωτο. Θα κινδυνεύσουν ζωές ασθενών αφού θα κλείσουν βασικές κλινικές ειδικά σε Περιφερειακά Νοσοκομεία που εφημερεύουν καθημερινά.</w:t>
      </w:r>
    </w:p>
    <w:p w:rsidR="00FE031F" w:rsidRDefault="00101D13" w:rsidP="00101D13">
      <w:pPr>
        <w:spacing w:line="360" w:lineRule="auto"/>
        <w:jc w:val="both"/>
        <w:rPr>
          <w:b/>
        </w:rPr>
      </w:pPr>
      <w:r>
        <w:tab/>
      </w:r>
      <w:r>
        <w:rPr>
          <w:b/>
        </w:rPr>
        <w:t xml:space="preserve">Την Δευτέρα 10/12/2018 προκηρύσσουμε </w:t>
      </w:r>
      <w:proofErr w:type="spellStart"/>
      <w:r w:rsidR="00EA5250">
        <w:rPr>
          <w:b/>
        </w:rPr>
        <w:t>Παναττική</w:t>
      </w:r>
      <w:proofErr w:type="spellEnd"/>
      <w:r w:rsidR="00EA5250">
        <w:rPr>
          <w:b/>
        </w:rPr>
        <w:t xml:space="preserve"> </w:t>
      </w:r>
      <w:r>
        <w:rPr>
          <w:b/>
        </w:rPr>
        <w:t xml:space="preserve">Στάση Εργασίας </w:t>
      </w:r>
      <w:r w:rsidR="00FE031F">
        <w:rPr>
          <w:b/>
        </w:rPr>
        <w:t>11:00 – 15:00 και συγκέντρωση έξω από το Υπουργείο Υγείας στις 11:30πμ.</w:t>
      </w:r>
    </w:p>
    <w:p w:rsidR="00FE031F" w:rsidRDefault="00FE031F" w:rsidP="00101D13">
      <w:pPr>
        <w:spacing w:line="360" w:lineRule="auto"/>
        <w:jc w:val="both"/>
        <w:rPr>
          <w:b/>
        </w:rPr>
      </w:pPr>
    </w:p>
    <w:p w:rsidR="00FE031F" w:rsidRPr="00FE031F" w:rsidRDefault="00FE031F" w:rsidP="00101D13">
      <w:pPr>
        <w:spacing w:line="360" w:lineRule="auto"/>
        <w:jc w:val="both"/>
        <w:rPr>
          <w:b/>
        </w:rPr>
      </w:pPr>
      <w:r>
        <w:rPr>
          <w:b/>
        </w:rPr>
        <w:tab/>
      </w:r>
      <w:r w:rsidRPr="00FE031F">
        <w:rPr>
          <w:b/>
        </w:rPr>
        <w:t>Διεκδικούμε:</w:t>
      </w:r>
    </w:p>
    <w:p w:rsidR="00101D13"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Προσλήψεις μόνιμου προσωπικού</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Μετατροπή σε αορίστου χρόνου των συμβάσεων όλου του προσωπικού που υπηρετεί με ελαστικές μορφές απασχόλησης</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Σεβασμός στα εργασιακά δικαιώματα του πρώην εργολαβικού προσωπικού που υπηρετεί με συμβάσεις εργασίας</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Αύξηση των κονδυλίων των Νοσοκομείων και να μην επιβαρύνονται οι προϋπολογισμοί τους με τα έξοδα μισθοδοσίας του συμβασιούχου προσωπικού αλλά ο προϋπολογισμός του Υπουργείου Υγείας.</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Αύξηση στους μισθούς</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 xml:space="preserve">Ένταξη στα ΒΑΕ </w:t>
      </w:r>
    </w:p>
    <w:p w:rsidR="00101D13" w:rsidRPr="00101D13" w:rsidRDefault="00101D13" w:rsidP="00101D13">
      <w:pPr>
        <w:spacing w:line="360" w:lineRule="auto"/>
        <w:jc w:val="both"/>
      </w:pPr>
      <w:r>
        <w:rPr>
          <w:b/>
        </w:rPr>
        <w:tab/>
      </w:r>
    </w:p>
    <w:p w:rsidR="000C3798" w:rsidRDefault="000C3798" w:rsidP="000C3798">
      <w:pPr>
        <w:pStyle w:val="ab"/>
      </w:pPr>
    </w:p>
    <w:p w:rsidR="00042F44"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6D6C5B" w:rsidRPr="00DC71B8" w:rsidRDefault="006D6C5B" w:rsidP="00AC1F5D">
      <w:pPr>
        <w:spacing w:line="360" w:lineRule="auto"/>
        <w:jc w:val="center"/>
      </w:pP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421" w:rsidRDefault="00C82421">
      <w:r>
        <w:separator/>
      </w:r>
    </w:p>
  </w:endnote>
  <w:endnote w:type="continuationSeparator" w:id="0">
    <w:p w:rsidR="00C82421" w:rsidRDefault="00C82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13" w:rsidRDefault="008B3B3B"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101D13" w:rsidRPr="00F5376D" w:rsidRDefault="00101D1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101D13" w:rsidRPr="00501381" w:rsidRDefault="00101D1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101D13" w:rsidRPr="00501381" w:rsidRDefault="00101D1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101D13" w:rsidRDefault="008B3B3B">
        <w:pPr>
          <w:pStyle w:val="a4"/>
          <w:jc w:val="right"/>
        </w:pPr>
        <w:fldSimple w:instr=" PAGE   \* MERGEFORMAT ">
          <w:r w:rsidR="0026434D">
            <w:rPr>
              <w:noProof/>
            </w:rPr>
            <w:t>1</w:t>
          </w:r>
        </w:fldSimple>
      </w:p>
    </w:sdtContent>
  </w:sdt>
  <w:p w:rsidR="00101D13" w:rsidRPr="00501381" w:rsidRDefault="00101D1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421" w:rsidRDefault="00C82421">
      <w:r>
        <w:separator/>
      </w:r>
    </w:p>
  </w:footnote>
  <w:footnote w:type="continuationSeparator" w:id="0">
    <w:p w:rsidR="00C82421" w:rsidRDefault="00C82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101D13" w:rsidRPr="006001F3" w:rsidTr="006001F3">
      <w:trPr>
        <w:trHeight w:val="1617"/>
      </w:trPr>
      <w:tc>
        <w:tcPr>
          <w:tcW w:w="908" w:type="pct"/>
        </w:tcPr>
        <w:p w:rsidR="00101D13" w:rsidRDefault="00101D1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101D13" w:rsidRPr="006001F3" w:rsidRDefault="00101D1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101D13" w:rsidRPr="006001F3" w:rsidRDefault="00101D13" w:rsidP="006001F3">
          <w:pPr>
            <w:jc w:val="center"/>
            <w:rPr>
              <w:rFonts w:ascii="Arial" w:hAnsi="Arial" w:cs="Arial"/>
              <w:sz w:val="20"/>
              <w:szCs w:val="20"/>
            </w:rPr>
          </w:pPr>
        </w:p>
        <w:p w:rsidR="00101D13" w:rsidRPr="006001F3" w:rsidRDefault="00101D1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101D13" w:rsidRPr="006001F3" w:rsidRDefault="00101D13" w:rsidP="006001F3">
          <w:pPr>
            <w:jc w:val="center"/>
            <w:rPr>
              <w:rFonts w:ascii="Arial" w:hAnsi="Arial" w:cs="Arial"/>
              <w:b/>
              <w:color w:val="008000"/>
              <w:sz w:val="16"/>
              <w:szCs w:val="16"/>
            </w:rPr>
          </w:pPr>
        </w:p>
        <w:p w:rsidR="00101D13" w:rsidRPr="006001F3" w:rsidRDefault="00101D1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101D13" w:rsidRPr="006001F3" w:rsidRDefault="008B3B3B" w:rsidP="006001F3">
          <w:pPr>
            <w:jc w:val="center"/>
            <w:rPr>
              <w:rFonts w:ascii="Arial" w:hAnsi="Arial" w:cs="Arial"/>
              <w:b/>
              <w:color w:val="008000"/>
              <w:sz w:val="16"/>
              <w:szCs w:val="16"/>
              <w:lang w:val="en-US"/>
            </w:rPr>
          </w:pPr>
          <w:r w:rsidRPr="008B3B3B">
            <w:rPr>
              <w:rFonts w:ascii="Arial" w:hAnsi="Arial" w:cs="Arial"/>
              <w:b/>
              <w:noProof/>
              <w:color w:val="990000"/>
              <w:sz w:val="36"/>
              <w:szCs w:val="36"/>
            </w:rPr>
            <w:pict>
              <v:line id="_x0000_s2049" style="position:absolute;left:0;text-align:left;z-index:251656704" from="-3.3pt,3.45pt" to="374.7pt,3.55pt" strokecolor="#900"/>
            </w:pict>
          </w:r>
        </w:p>
        <w:p w:rsidR="00101D13" w:rsidRPr="006001F3" w:rsidRDefault="00101D1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101D13" w:rsidRPr="006001F3" w:rsidRDefault="00101D13" w:rsidP="00986F96">
          <w:pPr>
            <w:pStyle w:val="2"/>
            <w:rPr>
              <w:rFonts w:cs="Arial"/>
              <w:color w:val="008000"/>
              <w:sz w:val="18"/>
              <w:szCs w:val="18"/>
              <w:lang w:val="en-GB"/>
            </w:rPr>
          </w:pPr>
        </w:p>
      </w:tc>
    </w:tr>
  </w:tbl>
  <w:p w:rsidR="00101D13" w:rsidRPr="00DE7C1F" w:rsidRDefault="00101D13" w:rsidP="00501381">
    <w:pPr>
      <w:pStyle w:val="a3"/>
      <w:rPr>
        <w:lang w:val="en-GB"/>
      </w:rPr>
    </w:pPr>
  </w:p>
  <w:p w:rsidR="00101D13" w:rsidRDefault="00101D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201076C"/>
    <w:multiLevelType w:val="hybridMultilevel"/>
    <w:tmpl w:val="D758E18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4"/>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5"/>
  </w:num>
  <w:num w:numId="26">
    <w:abstractNumId w:val="22"/>
  </w:num>
  <w:num w:numId="27">
    <w:abstractNumId w:val="17"/>
  </w:num>
  <w:num w:numId="28">
    <w:abstractNumId w:val="8"/>
  </w:num>
  <w:num w:numId="29">
    <w:abstractNumId w:val="11"/>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1D13"/>
    <w:rsid w:val="00103E21"/>
    <w:rsid w:val="00111121"/>
    <w:rsid w:val="00114CE5"/>
    <w:rsid w:val="0011652A"/>
    <w:rsid w:val="00116DC3"/>
    <w:rsid w:val="00116EE5"/>
    <w:rsid w:val="00122D90"/>
    <w:rsid w:val="001252AE"/>
    <w:rsid w:val="001330DB"/>
    <w:rsid w:val="00133AB4"/>
    <w:rsid w:val="00134031"/>
    <w:rsid w:val="001353BF"/>
    <w:rsid w:val="00140840"/>
    <w:rsid w:val="0014113D"/>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5A0"/>
    <w:rsid w:val="001B1B03"/>
    <w:rsid w:val="001B4AB1"/>
    <w:rsid w:val="001C3421"/>
    <w:rsid w:val="001C3811"/>
    <w:rsid w:val="001C7C61"/>
    <w:rsid w:val="001D4207"/>
    <w:rsid w:val="001D7526"/>
    <w:rsid w:val="001E0C91"/>
    <w:rsid w:val="001E3118"/>
    <w:rsid w:val="001E3522"/>
    <w:rsid w:val="001F1A81"/>
    <w:rsid w:val="001F2B9A"/>
    <w:rsid w:val="002036F3"/>
    <w:rsid w:val="00204E14"/>
    <w:rsid w:val="00205EF9"/>
    <w:rsid w:val="00206FCD"/>
    <w:rsid w:val="002104EF"/>
    <w:rsid w:val="002107E0"/>
    <w:rsid w:val="00211115"/>
    <w:rsid w:val="0021202A"/>
    <w:rsid w:val="002127AC"/>
    <w:rsid w:val="00213964"/>
    <w:rsid w:val="0021462E"/>
    <w:rsid w:val="002203BF"/>
    <w:rsid w:val="00221FF0"/>
    <w:rsid w:val="0022200A"/>
    <w:rsid w:val="00226D35"/>
    <w:rsid w:val="00232409"/>
    <w:rsid w:val="00240D2C"/>
    <w:rsid w:val="00240F3C"/>
    <w:rsid w:val="00241411"/>
    <w:rsid w:val="002468E3"/>
    <w:rsid w:val="002538FD"/>
    <w:rsid w:val="002559B6"/>
    <w:rsid w:val="002626B4"/>
    <w:rsid w:val="00262A77"/>
    <w:rsid w:val="0026434D"/>
    <w:rsid w:val="00271154"/>
    <w:rsid w:val="002750DF"/>
    <w:rsid w:val="002768FF"/>
    <w:rsid w:val="00282A91"/>
    <w:rsid w:val="00286451"/>
    <w:rsid w:val="002901B1"/>
    <w:rsid w:val="00291350"/>
    <w:rsid w:val="002A0D48"/>
    <w:rsid w:val="002A535F"/>
    <w:rsid w:val="002A70EC"/>
    <w:rsid w:val="002B462E"/>
    <w:rsid w:val="002B5802"/>
    <w:rsid w:val="002C3699"/>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97E40"/>
    <w:rsid w:val="003A4718"/>
    <w:rsid w:val="003B2CC4"/>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0771"/>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4384E"/>
    <w:rsid w:val="005445E3"/>
    <w:rsid w:val="00556460"/>
    <w:rsid w:val="00562987"/>
    <w:rsid w:val="00566492"/>
    <w:rsid w:val="005700EF"/>
    <w:rsid w:val="00590D4D"/>
    <w:rsid w:val="00594FAB"/>
    <w:rsid w:val="00595A10"/>
    <w:rsid w:val="005A1EA1"/>
    <w:rsid w:val="005A2FBC"/>
    <w:rsid w:val="005A6092"/>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47A6"/>
    <w:rsid w:val="00605C8D"/>
    <w:rsid w:val="00610085"/>
    <w:rsid w:val="0061286B"/>
    <w:rsid w:val="006155A4"/>
    <w:rsid w:val="00624691"/>
    <w:rsid w:val="006266A4"/>
    <w:rsid w:val="00626F72"/>
    <w:rsid w:val="0062738F"/>
    <w:rsid w:val="006313EF"/>
    <w:rsid w:val="006441C4"/>
    <w:rsid w:val="006513B5"/>
    <w:rsid w:val="00664ADF"/>
    <w:rsid w:val="00665F40"/>
    <w:rsid w:val="00684004"/>
    <w:rsid w:val="00691378"/>
    <w:rsid w:val="00695531"/>
    <w:rsid w:val="006A15E1"/>
    <w:rsid w:val="006A17FC"/>
    <w:rsid w:val="006A62A7"/>
    <w:rsid w:val="006B1472"/>
    <w:rsid w:val="006B1980"/>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4744"/>
    <w:rsid w:val="00754834"/>
    <w:rsid w:val="00757942"/>
    <w:rsid w:val="0076596B"/>
    <w:rsid w:val="0076621E"/>
    <w:rsid w:val="007672A8"/>
    <w:rsid w:val="00777185"/>
    <w:rsid w:val="00782BEB"/>
    <w:rsid w:val="007878C8"/>
    <w:rsid w:val="00792774"/>
    <w:rsid w:val="007A5789"/>
    <w:rsid w:val="007A7F33"/>
    <w:rsid w:val="007B00C3"/>
    <w:rsid w:val="007B237C"/>
    <w:rsid w:val="007B37E0"/>
    <w:rsid w:val="007B6B36"/>
    <w:rsid w:val="007C19DE"/>
    <w:rsid w:val="007C356B"/>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78E3"/>
    <w:rsid w:val="00840B08"/>
    <w:rsid w:val="00841397"/>
    <w:rsid w:val="00843E0E"/>
    <w:rsid w:val="0085534F"/>
    <w:rsid w:val="00857712"/>
    <w:rsid w:val="00860221"/>
    <w:rsid w:val="0086353A"/>
    <w:rsid w:val="00866493"/>
    <w:rsid w:val="00875A44"/>
    <w:rsid w:val="00883B6E"/>
    <w:rsid w:val="0088604A"/>
    <w:rsid w:val="00886630"/>
    <w:rsid w:val="00890361"/>
    <w:rsid w:val="008906B5"/>
    <w:rsid w:val="00891041"/>
    <w:rsid w:val="008930AE"/>
    <w:rsid w:val="00894B37"/>
    <w:rsid w:val="008964B3"/>
    <w:rsid w:val="008B0355"/>
    <w:rsid w:val="008B3B3B"/>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40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9776B"/>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5E3C"/>
    <w:rsid w:val="00B86889"/>
    <w:rsid w:val="00B90D49"/>
    <w:rsid w:val="00B91888"/>
    <w:rsid w:val="00B92090"/>
    <w:rsid w:val="00B92B4F"/>
    <w:rsid w:val="00B94DB3"/>
    <w:rsid w:val="00B964AC"/>
    <w:rsid w:val="00BA2F77"/>
    <w:rsid w:val="00BA4518"/>
    <w:rsid w:val="00BA7276"/>
    <w:rsid w:val="00BA77B6"/>
    <w:rsid w:val="00BB0125"/>
    <w:rsid w:val="00BB448E"/>
    <w:rsid w:val="00BB794F"/>
    <w:rsid w:val="00BC3425"/>
    <w:rsid w:val="00BC3A92"/>
    <w:rsid w:val="00BC430A"/>
    <w:rsid w:val="00BD0473"/>
    <w:rsid w:val="00BD1614"/>
    <w:rsid w:val="00BD5762"/>
    <w:rsid w:val="00BD5C8E"/>
    <w:rsid w:val="00BD7015"/>
    <w:rsid w:val="00BD778C"/>
    <w:rsid w:val="00BE6DFF"/>
    <w:rsid w:val="00BF4339"/>
    <w:rsid w:val="00BF4A61"/>
    <w:rsid w:val="00BF6C3A"/>
    <w:rsid w:val="00BF7521"/>
    <w:rsid w:val="00C0163F"/>
    <w:rsid w:val="00C12174"/>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2421"/>
    <w:rsid w:val="00C83FAE"/>
    <w:rsid w:val="00C84D05"/>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F19EA"/>
    <w:rsid w:val="00CF30F3"/>
    <w:rsid w:val="00CF77D3"/>
    <w:rsid w:val="00D0675C"/>
    <w:rsid w:val="00D103DF"/>
    <w:rsid w:val="00D13A3C"/>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50E"/>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A5250"/>
    <w:rsid w:val="00EB0D13"/>
    <w:rsid w:val="00EB1B21"/>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7499"/>
    <w:rsid w:val="00F30DA8"/>
    <w:rsid w:val="00F32540"/>
    <w:rsid w:val="00F335C6"/>
    <w:rsid w:val="00F4472D"/>
    <w:rsid w:val="00F50183"/>
    <w:rsid w:val="00F5158F"/>
    <w:rsid w:val="00F5228D"/>
    <w:rsid w:val="00F5376D"/>
    <w:rsid w:val="00F55054"/>
    <w:rsid w:val="00F56333"/>
    <w:rsid w:val="00F56CB2"/>
    <w:rsid w:val="00F56E83"/>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2C7A"/>
    <w:rsid w:val="00FB39CD"/>
    <w:rsid w:val="00FB4E88"/>
    <w:rsid w:val="00FB707F"/>
    <w:rsid w:val="00FC0726"/>
    <w:rsid w:val="00FC78D3"/>
    <w:rsid w:val="00FD35C2"/>
    <w:rsid w:val="00FE031F"/>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2DC2D-A4AB-4ABE-B3BA-E80958BB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2311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3</cp:revision>
  <cp:lastPrinted>2018-06-15T08:12:00Z</cp:lastPrinted>
  <dcterms:created xsi:type="dcterms:W3CDTF">2018-12-04T08:27:00Z</dcterms:created>
  <dcterms:modified xsi:type="dcterms:W3CDTF">2018-12-04T08:52:00Z</dcterms:modified>
</cp:coreProperties>
</file>