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B0D7F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FB0D7F" w:rsidRPr="00FB0D7F">
        <w:rPr>
          <w:sz w:val="22"/>
          <w:szCs w:val="22"/>
        </w:rPr>
        <w:t>9/7/2020</w:t>
      </w:r>
    </w:p>
    <w:p w:rsidR="00FB652E" w:rsidRPr="00FB0D7F" w:rsidRDefault="00DE6DBE" w:rsidP="00DA640B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B34213">
        <w:rPr>
          <w:sz w:val="22"/>
          <w:szCs w:val="22"/>
        </w:rPr>
        <w:t xml:space="preserve"> </w:t>
      </w:r>
      <w:r w:rsidR="00FB0D7F" w:rsidRPr="00FB0D7F">
        <w:rPr>
          <w:sz w:val="22"/>
          <w:szCs w:val="22"/>
        </w:rPr>
        <w:t>3086</w:t>
      </w:r>
    </w:p>
    <w:p w:rsidR="00FB0D7F" w:rsidRDefault="00FB0D7F" w:rsidP="00FB0D7F">
      <w:pPr>
        <w:spacing w:line="360" w:lineRule="auto"/>
      </w:pPr>
      <w:r>
        <w:t>ΠΡΟΣ: 1. ΥΠΟΥΡΓΟ ΥΓΕΙΑΣ</w:t>
      </w:r>
    </w:p>
    <w:p w:rsidR="00FB0D7F" w:rsidRDefault="00FB0D7F" w:rsidP="00FB0D7F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FB0D7F" w:rsidRDefault="00FB0D7F" w:rsidP="00FB0D7F">
      <w:pPr>
        <w:spacing w:line="360" w:lineRule="auto"/>
        <w:jc w:val="both"/>
      </w:pPr>
      <w:r>
        <w:tab/>
        <w:t xml:space="preserve"> 2. ΥΦΥΠΟΥΡΓΟ ΥΓΕΙΑΣ</w:t>
      </w:r>
    </w:p>
    <w:p w:rsidR="00FB0D7F" w:rsidRDefault="00FB0D7F" w:rsidP="00FB0D7F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FB0D7F" w:rsidRDefault="00FB0D7F" w:rsidP="00FB0D7F">
      <w:pPr>
        <w:spacing w:line="360" w:lineRule="auto"/>
        <w:jc w:val="both"/>
      </w:pPr>
    </w:p>
    <w:p w:rsidR="00FB0D7F" w:rsidRDefault="00DD503A" w:rsidP="00FB0D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ΘΕΜΑ: «Αναγνώριση προϋπηρεσίας του ΩΝΑΣΕΙΟΥ»</w:t>
      </w:r>
    </w:p>
    <w:p w:rsidR="00DD503A" w:rsidRPr="00DD503A" w:rsidRDefault="00DD503A" w:rsidP="00FB0D7F">
      <w:pPr>
        <w:spacing w:line="360" w:lineRule="auto"/>
        <w:jc w:val="both"/>
        <w:rPr>
          <w:sz w:val="22"/>
          <w:szCs w:val="22"/>
        </w:rPr>
      </w:pPr>
    </w:p>
    <w:p w:rsidR="00FB0D7F" w:rsidRDefault="00FB0D7F" w:rsidP="00FB0D7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  <w:r>
        <w:rPr>
          <w:b/>
          <w:sz w:val="22"/>
          <w:szCs w:val="22"/>
        </w:rPr>
        <w:tab/>
      </w:r>
    </w:p>
    <w:p w:rsidR="00361F91" w:rsidRDefault="00361F91" w:rsidP="00361F91">
      <w:pPr>
        <w:spacing w:line="360" w:lineRule="auto"/>
        <w:ind w:firstLine="720"/>
        <w:jc w:val="both"/>
      </w:pPr>
      <w:r>
        <w:t>Σύμφωνα με τις διατάξεις της παρ. 4</w:t>
      </w:r>
      <w:r>
        <w:rPr>
          <w:vertAlign w:val="superscript"/>
        </w:rPr>
        <w:t xml:space="preserve"> </w:t>
      </w:r>
      <w:r>
        <w:t>α του άρθρου 11 του ν. 4354/2015 ως προϋπηρεσία που αναγνωρίζεται για την εξέλιξη των υπαλλήλων, που υπάγονται στις διατάξεις του παρόντος στα μισθολογικά κλιμάκια του άρθρου 9 του παρόντος, λαμβάνεται η υπηρεσία που προσφέρεται σε φορείς της παραγράφου 1 του άρθρου 7 των κρατών- μελών της Ευρωπαϊκής Ένωσης με σχέση εξαρτημένης εργασίας Δημοσίου ή Ιδιωτικού δικαίου αορίστου ή ορισμένου χρόνου.</w:t>
      </w:r>
    </w:p>
    <w:p w:rsidR="00361F91" w:rsidRDefault="00361F91" w:rsidP="00361F91">
      <w:pPr>
        <w:spacing w:line="360" w:lineRule="auto"/>
        <w:ind w:firstLine="720"/>
        <w:jc w:val="both"/>
      </w:pPr>
      <w:r>
        <w:t xml:space="preserve">Στις διατάξεις της </w:t>
      </w:r>
      <w:proofErr w:type="spellStart"/>
      <w:r>
        <w:t>περ</w:t>
      </w:r>
      <w:proofErr w:type="spellEnd"/>
      <w:r>
        <w:t xml:space="preserve">. </w:t>
      </w:r>
      <w:proofErr w:type="spellStart"/>
      <w:r>
        <w:t>στ΄</w:t>
      </w:r>
      <w:proofErr w:type="spellEnd"/>
      <w:r>
        <w:t xml:space="preserve"> της παρ. 1 του άρθρου 7 του ιδίου νόμου, περιλαμβάνονται τα Νομικά πρόσωπα Ιδιωτικού δικαίου (ΝΠΙΔ) που ανήκουν στο κράτος, ή σε ΝΠΔΔ ή σε ΟΤΑ κατά την έννοια της επίτευξης κρατικού ή δημόσιου ή </w:t>
      </w:r>
      <w:proofErr w:type="spellStart"/>
      <w:r>
        <w:t>αυτοδιοικητικού</w:t>
      </w:r>
      <w:proofErr w:type="spellEnd"/>
      <w:r>
        <w:t xml:space="preserve"> σκοπού, εποπτείας διορισμού και ελέγχου της πλειοψηφίας της Διοίκησής τους ή επιχορηγούνται τακτικά, σύμφωνα με τις κείμενες διατάξεις από κρατικούς πόρους κατά πενήντα τοις εκατό (50%) τουλάχιστον του ετήσιου προϋπολογισμού τους συμπεριλαμβανομένων των Κέντρων Πρόληψης των Εξαρτήσεων και Προαγωγής της Ψυχοκοινωνικής Υγείας.</w:t>
      </w:r>
    </w:p>
    <w:p w:rsidR="00361F91" w:rsidRDefault="00361F91" w:rsidP="00361F91">
      <w:pPr>
        <w:spacing w:line="360" w:lineRule="auto"/>
        <w:ind w:firstLine="720"/>
        <w:jc w:val="both"/>
      </w:pPr>
      <w:r>
        <w:t>Συνεπώς, οι προϋποθέσεις υπαγωγής ενός ΝΠΙΔ στις ως άνω διατάξεις είναι είτε</w:t>
      </w:r>
      <w:r w:rsidRPr="00381646">
        <w:t>:</w:t>
      </w:r>
      <w:r>
        <w:t xml:space="preserve"> α) να επιχορηγείται σε τακτική βάση από τον προϋπολογισμό του κράτους, ΝΠΔΔ, ΟΤΑ σε ποσοστό μεγαλύτερο του 50% του ετήσιου προϋπολογισμού του είτε</w:t>
      </w:r>
      <w:r w:rsidRPr="00381646">
        <w:t>:</w:t>
      </w:r>
      <w:r>
        <w:t xml:space="preserve"> β) να ανήκει στο Κράτος ή σε ΝΠΔΔ ή σε ΟΤΑ κατά την έννοια της επίτευξης κρατικού ή δημόσιου ή </w:t>
      </w:r>
      <w:proofErr w:type="spellStart"/>
      <w:r>
        <w:t>αυτοδιοικητικού</w:t>
      </w:r>
      <w:proofErr w:type="spellEnd"/>
      <w:r>
        <w:t xml:space="preserve"> σκοπού, εποπτείας διορισμού και ελέγχου της πλειοψηφίας της Διοίκησής του.</w:t>
      </w:r>
    </w:p>
    <w:p w:rsidR="00BA42D0" w:rsidRDefault="00BA42D0" w:rsidP="00BA42D0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Όσον αφορά το κριτήριο της επιχορήγησης το ΩΝΑΣΕΙΟ Καρδιολογικό Κέντρο επιχορηγείται από το κράτος μέσω ΕΟΠΥΥ σε ποσοστό πολύ πάνω του 50%.</w:t>
      </w:r>
    </w:p>
    <w:p w:rsidR="00361F91" w:rsidRPr="00381646" w:rsidRDefault="00361F91" w:rsidP="00FB0D7F">
      <w:pPr>
        <w:spacing w:line="360" w:lineRule="auto"/>
        <w:ind w:firstLine="720"/>
        <w:jc w:val="both"/>
      </w:pPr>
      <w:r>
        <w:t xml:space="preserve">Αναφορικά με την (β) περίπτωση, δηλαδή το ΝΠΙΔ να ανήκει στο Κράτος ή σε ΝΠΔΔ ή σε ΟΤΑ κατά την έννοια της επίτευξης κρατικού ή δημόσιου ή </w:t>
      </w:r>
      <w:proofErr w:type="spellStart"/>
      <w:r>
        <w:t>αυτοδιοικητικού</w:t>
      </w:r>
      <w:proofErr w:type="spellEnd"/>
      <w:r>
        <w:t xml:space="preserve"> σκοπού, εποπτείας διορισμού και ελέγχου της πλειοψηφίας της Διοίκησής του, </w:t>
      </w:r>
    </w:p>
    <w:p w:rsidR="00BA42D0" w:rsidRDefault="00BA42D0" w:rsidP="00BA42D0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ΩΝΑΣΕΙΟ Καρδιολογικό Κέντρο ανήκει στο Εθνικό Σύστημα Υγείας και συμμετέχει στο </w:t>
      </w:r>
      <w:proofErr w:type="spellStart"/>
      <w:r>
        <w:rPr>
          <w:sz w:val="22"/>
          <w:szCs w:val="22"/>
        </w:rPr>
        <w:t>εφημερε</w:t>
      </w:r>
      <w:r w:rsidR="00DD503A">
        <w:rPr>
          <w:sz w:val="22"/>
          <w:szCs w:val="22"/>
        </w:rPr>
        <w:t>ριακό</w:t>
      </w:r>
      <w:proofErr w:type="spellEnd"/>
      <w:r w:rsidR="00DD5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καθεστώς.</w:t>
      </w:r>
      <w:r w:rsidR="00FB0D7F">
        <w:rPr>
          <w:sz w:val="22"/>
          <w:szCs w:val="22"/>
        </w:rPr>
        <w:t xml:space="preserve"> Η Διοίκησή του διορίζεται από το Υπουργείο Υγείας και το κληροδότημα.</w:t>
      </w:r>
      <w:r>
        <w:rPr>
          <w:sz w:val="22"/>
          <w:szCs w:val="22"/>
        </w:rPr>
        <w:t xml:space="preserve"> Ως εκ τούτου δεν υπάρχει καμία αμφιβολία για την αναγκαιότητα μισθολογικής αναγνώρισης της προϋπηρεσίας του ΩΝΑΣΕΙΟΥ στους φορείς ΝΠΔΔ του Υπουργείου Υγείας. </w:t>
      </w:r>
    </w:p>
    <w:p w:rsidR="00257A61" w:rsidRPr="00361F91" w:rsidRDefault="00BA42D0" w:rsidP="00BA42D0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Εξάλλου η εν λόγω ρύθμιση ισχύει για το Νοσοκομείο ΠΑΠΑΓΕΩΡΓΙΟΥ Θεσσαλονίκης. Ταυτόχρονα θα πρέπει να υπάρξει νομοθετική ρύθμιση να μην αναζητηθούν τα χρήματα που καταβλήθηκαν στους εργαζόμενους στ</w:t>
      </w:r>
      <w:r w:rsidR="00FB0D7F">
        <w:rPr>
          <w:sz w:val="22"/>
          <w:szCs w:val="22"/>
        </w:rPr>
        <w:t>α</w:t>
      </w:r>
      <w:r>
        <w:rPr>
          <w:sz w:val="22"/>
          <w:szCs w:val="22"/>
        </w:rPr>
        <w:t xml:space="preserve"> Νοσοκομεί</w:t>
      </w:r>
      <w:r w:rsidR="00FB0D7F">
        <w:rPr>
          <w:sz w:val="22"/>
          <w:szCs w:val="22"/>
        </w:rPr>
        <w:t>α</w:t>
      </w:r>
      <w:r>
        <w:rPr>
          <w:sz w:val="22"/>
          <w:szCs w:val="22"/>
        </w:rPr>
        <w:t xml:space="preserve"> που υπηρετούν και έλαβαν</w:t>
      </w:r>
      <w:r w:rsidR="00DD503A">
        <w:rPr>
          <w:sz w:val="22"/>
          <w:szCs w:val="22"/>
        </w:rPr>
        <w:t xml:space="preserve"> με την αναγνώριση της εν λόγω προϋπηρεσίας</w:t>
      </w:r>
      <w:r w:rsidR="00FB0D7F">
        <w:rPr>
          <w:sz w:val="22"/>
          <w:szCs w:val="22"/>
        </w:rPr>
        <w:t xml:space="preserve"> με αποφάσεις υπηρεσιακών συμβουλίων</w:t>
      </w:r>
      <w:r>
        <w:rPr>
          <w:sz w:val="22"/>
          <w:szCs w:val="22"/>
        </w:rPr>
        <w:t xml:space="preserve">. </w:t>
      </w:r>
    </w:p>
    <w:p w:rsidR="001464A5" w:rsidRPr="00DA640B" w:rsidRDefault="00B34213" w:rsidP="006E769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6B5F7C" w:rsidRPr="00DA640B" w:rsidRDefault="001C67A6" w:rsidP="00736A4A">
      <w:pPr>
        <w:spacing w:line="360" w:lineRule="auto"/>
        <w:jc w:val="both"/>
      </w:pPr>
      <w:r w:rsidRPr="00DA640B">
        <w:rPr>
          <w:sz w:val="22"/>
          <w:szCs w:val="22"/>
        </w:rPr>
        <w:tab/>
      </w:r>
      <w:r w:rsidR="006B5F7C" w:rsidRPr="00DA640B">
        <w:t xml:space="preserve"> </w:t>
      </w:r>
    </w:p>
    <w:p w:rsidR="0074199F" w:rsidRPr="00DA640B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640B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48" w:rsidRDefault="00905C48">
      <w:r>
        <w:separator/>
      </w:r>
    </w:p>
  </w:endnote>
  <w:endnote w:type="continuationSeparator" w:id="0">
    <w:p w:rsidR="00905C48" w:rsidRDefault="009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475B8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475B8E">
        <w:pPr>
          <w:pStyle w:val="a4"/>
          <w:jc w:val="right"/>
        </w:pPr>
        <w:fldSimple w:instr=" PAGE   \* MERGEFORMAT ">
          <w:r w:rsidR="00DD503A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48" w:rsidRDefault="00905C48">
      <w:r>
        <w:separator/>
      </w:r>
    </w:p>
  </w:footnote>
  <w:footnote w:type="continuationSeparator" w:id="0">
    <w:p w:rsidR="00905C48" w:rsidRDefault="00905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475B8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75B8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662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0D0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27E76"/>
    <w:rsid w:val="0033139E"/>
    <w:rsid w:val="0033355F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1F91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5B8E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02B1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73BC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5C48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1F89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2D0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503A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0D7F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662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9C566-225F-4A98-AFEE-1A22BFC8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2020-07-09T09:07:00Z</cp:lastPrinted>
  <dcterms:created xsi:type="dcterms:W3CDTF">2020-07-07T10:20:00Z</dcterms:created>
  <dcterms:modified xsi:type="dcterms:W3CDTF">2020-07-09T09:07:00Z</dcterms:modified>
</cp:coreProperties>
</file>