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B5" w:rsidRPr="00B12EB5" w:rsidRDefault="00B12EB5" w:rsidP="00B12EB5">
      <w:pPr>
        <w:spacing w:line="360" w:lineRule="auto"/>
        <w:jc w:val="center"/>
        <w:rPr>
          <w:b/>
          <w:sz w:val="24"/>
          <w:szCs w:val="24"/>
        </w:rPr>
      </w:pPr>
      <w:r w:rsidRPr="00B12EB5">
        <w:rPr>
          <w:b/>
          <w:sz w:val="24"/>
          <w:szCs w:val="24"/>
        </w:rPr>
        <w:t>ΣΧΕΔΙΟ ΔΙΑΤΑΞΗΣ</w:t>
      </w:r>
    </w:p>
    <w:p w:rsidR="00ED0F49" w:rsidRPr="00B12EB5" w:rsidRDefault="008A421F" w:rsidP="00141D5A">
      <w:pPr>
        <w:spacing w:line="360" w:lineRule="auto"/>
        <w:ind w:firstLine="720"/>
        <w:jc w:val="both"/>
        <w:rPr>
          <w:sz w:val="24"/>
          <w:szCs w:val="24"/>
        </w:rPr>
      </w:pPr>
      <w:r w:rsidRPr="00B12EB5">
        <w:rPr>
          <w:sz w:val="24"/>
          <w:szCs w:val="24"/>
        </w:rPr>
        <w:t xml:space="preserve">1. </w:t>
      </w:r>
      <w:r w:rsidR="004242E1" w:rsidRPr="00B12EB5">
        <w:rPr>
          <w:sz w:val="24"/>
          <w:szCs w:val="24"/>
        </w:rPr>
        <w:t xml:space="preserve">Στους εργαζόμενους </w:t>
      </w:r>
      <w:r w:rsidRPr="00B12EB5">
        <w:rPr>
          <w:sz w:val="24"/>
          <w:szCs w:val="24"/>
        </w:rPr>
        <w:t xml:space="preserve">του Εθνικού Συστήματος Υγείας </w:t>
      </w:r>
      <w:r w:rsidR="00EC5C22">
        <w:rPr>
          <w:sz w:val="24"/>
          <w:szCs w:val="24"/>
        </w:rPr>
        <w:t xml:space="preserve">και Πρόνοιας </w:t>
      </w:r>
      <w:r w:rsidR="004242E1" w:rsidRPr="00B12EB5">
        <w:rPr>
          <w:sz w:val="24"/>
          <w:szCs w:val="24"/>
        </w:rPr>
        <w:t>εν γένει</w:t>
      </w:r>
      <w:r w:rsidRPr="00B12EB5">
        <w:rPr>
          <w:sz w:val="24"/>
          <w:szCs w:val="24"/>
        </w:rPr>
        <w:t xml:space="preserve">, </w:t>
      </w:r>
      <w:r w:rsidR="004242E1" w:rsidRPr="00B12EB5">
        <w:rPr>
          <w:sz w:val="24"/>
          <w:szCs w:val="24"/>
        </w:rPr>
        <w:t xml:space="preserve">οι οποίοι </w:t>
      </w:r>
      <w:r w:rsidRPr="00B12EB5">
        <w:rPr>
          <w:sz w:val="24"/>
          <w:szCs w:val="24"/>
        </w:rPr>
        <w:t xml:space="preserve"> </w:t>
      </w:r>
      <w:r w:rsidR="004242E1" w:rsidRPr="00B12EB5">
        <w:rPr>
          <w:sz w:val="24"/>
          <w:szCs w:val="24"/>
        </w:rPr>
        <w:t xml:space="preserve">νόσησαν </w:t>
      </w:r>
      <w:r w:rsidR="00C10547">
        <w:rPr>
          <w:sz w:val="24"/>
          <w:szCs w:val="24"/>
        </w:rPr>
        <w:t xml:space="preserve">ή πάσχουν από βαριά αναπηρία </w:t>
      </w:r>
      <w:r w:rsidRPr="00B12EB5">
        <w:rPr>
          <w:sz w:val="24"/>
          <w:szCs w:val="24"/>
        </w:rPr>
        <w:t>από</w:t>
      </w:r>
      <w:r w:rsidR="00B12EB5">
        <w:rPr>
          <w:sz w:val="24"/>
          <w:szCs w:val="24"/>
        </w:rPr>
        <w:t xml:space="preserve"> την νόσο</w:t>
      </w:r>
      <w:r w:rsidRPr="00B12EB5">
        <w:rPr>
          <w:sz w:val="24"/>
          <w:szCs w:val="24"/>
        </w:rPr>
        <w:t xml:space="preserve"> </w:t>
      </w:r>
      <w:r w:rsidRPr="00B12EB5">
        <w:rPr>
          <w:sz w:val="24"/>
          <w:szCs w:val="24"/>
          <w:lang w:val="en-US"/>
        </w:rPr>
        <w:t>COVID</w:t>
      </w:r>
      <w:r w:rsidRPr="00B12EB5">
        <w:rPr>
          <w:sz w:val="24"/>
          <w:szCs w:val="24"/>
        </w:rPr>
        <w:t>-19</w:t>
      </w:r>
      <w:r w:rsidR="00765BBE" w:rsidRPr="00B12EB5">
        <w:rPr>
          <w:sz w:val="24"/>
          <w:szCs w:val="24"/>
        </w:rPr>
        <w:t xml:space="preserve">, </w:t>
      </w:r>
      <w:r w:rsidR="00A16201" w:rsidRPr="00B12EB5">
        <w:rPr>
          <w:sz w:val="24"/>
          <w:szCs w:val="24"/>
        </w:rPr>
        <w:t>καταβάλλεται</w:t>
      </w:r>
      <w:r w:rsidRPr="00B12EB5">
        <w:rPr>
          <w:sz w:val="24"/>
          <w:szCs w:val="24"/>
        </w:rPr>
        <w:t xml:space="preserve"> αποζημίωση</w:t>
      </w:r>
      <w:r w:rsidR="00765BBE" w:rsidRPr="00B12EB5">
        <w:rPr>
          <w:sz w:val="24"/>
          <w:szCs w:val="24"/>
        </w:rPr>
        <w:t xml:space="preserve">, </w:t>
      </w:r>
      <w:r w:rsidR="00A16201" w:rsidRPr="00B12EB5">
        <w:rPr>
          <w:sz w:val="24"/>
          <w:szCs w:val="24"/>
        </w:rPr>
        <w:t xml:space="preserve">το ύψος και οι λεπτομέρειες καταβολής της οποίας καθορίζονται με κοινή απόφαση </w:t>
      </w:r>
      <w:r w:rsidR="00B12EB5" w:rsidRPr="00B12EB5">
        <w:rPr>
          <w:sz w:val="24"/>
          <w:szCs w:val="24"/>
        </w:rPr>
        <w:t>των Υπουργών</w:t>
      </w:r>
      <w:r w:rsidR="00A16201" w:rsidRPr="00B12EB5">
        <w:rPr>
          <w:sz w:val="24"/>
          <w:szCs w:val="24"/>
        </w:rPr>
        <w:t xml:space="preserve"> Οικονομικών</w:t>
      </w:r>
      <w:r w:rsidR="00902388">
        <w:rPr>
          <w:sz w:val="24"/>
          <w:szCs w:val="24"/>
        </w:rPr>
        <w:t>,</w:t>
      </w:r>
      <w:r w:rsidR="00A16201" w:rsidRPr="00B12EB5">
        <w:rPr>
          <w:sz w:val="24"/>
          <w:szCs w:val="24"/>
        </w:rPr>
        <w:t xml:space="preserve"> Υγείας</w:t>
      </w:r>
      <w:r w:rsidR="00902388">
        <w:rPr>
          <w:sz w:val="24"/>
          <w:szCs w:val="24"/>
        </w:rPr>
        <w:t xml:space="preserve"> και Εργασίας</w:t>
      </w:r>
      <w:r w:rsidR="00A16201" w:rsidRPr="00B12EB5">
        <w:rPr>
          <w:sz w:val="24"/>
          <w:szCs w:val="24"/>
        </w:rPr>
        <w:t>.</w:t>
      </w:r>
    </w:p>
    <w:p w:rsidR="00A16201" w:rsidRPr="00B12EB5" w:rsidRDefault="00A16201" w:rsidP="00141D5A">
      <w:pPr>
        <w:spacing w:line="360" w:lineRule="auto"/>
        <w:ind w:firstLine="720"/>
        <w:jc w:val="both"/>
        <w:rPr>
          <w:sz w:val="24"/>
          <w:szCs w:val="24"/>
        </w:rPr>
      </w:pPr>
      <w:r w:rsidRPr="00B12EB5">
        <w:rPr>
          <w:sz w:val="24"/>
          <w:szCs w:val="24"/>
        </w:rPr>
        <w:t xml:space="preserve">2. Αποζημίωση </w:t>
      </w:r>
      <w:r w:rsidR="004242E1" w:rsidRPr="00B12EB5">
        <w:rPr>
          <w:sz w:val="24"/>
          <w:szCs w:val="24"/>
        </w:rPr>
        <w:t>δικαιούται</w:t>
      </w:r>
      <w:r w:rsidR="00B12EB5" w:rsidRPr="00B12EB5">
        <w:rPr>
          <w:sz w:val="24"/>
          <w:szCs w:val="24"/>
        </w:rPr>
        <w:t>,</w:t>
      </w:r>
      <w:r w:rsidR="004242E1" w:rsidRPr="00B12EB5">
        <w:rPr>
          <w:sz w:val="24"/>
          <w:szCs w:val="24"/>
        </w:rPr>
        <w:t xml:space="preserve"> επίσης</w:t>
      </w:r>
      <w:r w:rsidR="00B12EB5" w:rsidRPr="00B12EB5">
        <w:rPr>
          <w:sz w:val="24"/>
          <w:szCs w:val="24"/>
        </w:rPr>
        <w:t>,</w:t>
      </w:r>
      <w:r w:rsidR="004242E1" w:rsidRPr="00B12EB5">
        <w:rPr>
          <w:sz w:val="24"/>
          <w:szCs w:val="24"/>
        </w:rPr>
        <w:t xml:space="preserve"> η άμεση οικογένεια εργαζομένων στο Εθνικ</w:t>
      </w:r>
      <w:r w:rsidR="00B12EB5" w:rsidRPr="00B12EB5">
        <w:rPr>
          <w:sz w:val="24"/>
          <w:szCs w:val="24"/>
        </w:rPr>
        <w:t>ό Σύστημα Υγείας</w:t>
      </w:r>
      <w:r w:rsidR="00902388">
        <w:rPr>
          <w:sz w:val="24"/>
          <w:szCs w:val="24"/>
        </w:rPr>
        <w:t xml:space="preserve"> και Πρόνοιας</w:t>
      </w:r>
      <w:r w:rsidR="00B12EB5" w:rsidRPr="00B12EB5">
        <w:rPr>
          <w:sz w:val="24"/>
          <w:szCs w:val="24"/>
        </w:rPr>
        <w:t xml:space="preserve"> εν γένει, που έχασαν την ζωή τους λόγω της νόσου </w:t>
      </w:r>
      <w:r w:rsidR="00B12EB5" w:rsidRPr="00B12EB5">
        <w:rPr>
          <w:sz w:val="24"/>
          <w:szCs w:val="24"/>
          <w:lang w:val="en-US"/>
        </w:rPr>
        <w:t>COVID</w:t>
      </w:r>
      <w:r w:rsidR="00B12EB5" w:rsidRPr="00B12EB5">
        <w:rPr>
          <w:sz w:val="24"/>
          <w:szCs w:val="24"/>
        </w:rPr>
        <w:t>-19 ή επιπλοκών αυτής. Με κοινή απόφαση των Υπουργών Οικονομικών</w:t>
      </w:r>
      <w:r w:rsidR="007521AD">
        <w:rPr>
          <w:sz w:val="24"/>
          <w:szCs w:val="24"/>
        </w:rPr>
        <w:t>,</w:t>
      </w:r>
      <w:r w:rsidR="00B12EB5" w:rsidRPr="00B12EB5">
        <w:rPr>
          <w:sz w:val="24"/>
          <w:szCs w:val="24"/>
        </w:rPr>
        <w:t xml:space="preserve"> Υγείας</w:t>
      </w:r>
      <w:r w:rsidR="007521AD">
        <w:rPr>
          <w:sz w:val="24"/>
          <w:szCs w:val="24"/>
        </w:rPr>
        <w:t xml:space="preserve"> και Εργασίας</w:t>
      </w:r>
      <w:r w:rsidR="00B12EB5" w:rsidRPr="00B12EB5">
        <w:rPr>
          <w:sz w:val="24"/>
          <w:szCs w:val="24"/>
        </w:rPr>
        <w:t>, καθορίζεται το ύψος της αποζημίωσης και οι λεπτομέρειες καταβολής αυτής</w:t>
      </w:r>
      <w:r w:rsidR="00E80633" w:rsidRPr="00E80633">
        <w:rPr>
          <w:sz w:val="24"/>
          <w:szCs w:val="24"/>
        </w:rPr>
        <w:t xml:space="preserve">, </w:t>
      </w:r>
      <w:r w:rsidR="00E80633">
        <w:rPr>
          <w:sz w:val="24"/>
          <w:szCs w:val="24"/>
        </w:rPr>
        <w:t>η</w:t>
      </w:r>
      <w:r w:rsidR="00902388">
        <w:rPr>
          <w:sz w:val="24"/>
          <w:szCs w:val="24"/>
        </w:rPr>
        <w:t xml:space="preserve"> οποία εκδίδεται έως 10 ημέρες από</w:t>
      </w:r>
      <w:r w:rsidR="00E80633">
        <w:rPr>
          <w:sz w:val="24"/>
          <w:szCs w:val="24"/>
        </w:rPr>
        <w:t xml:space="preserve"> τη δημοσίευση του νόμου</w:t>
      </w:r>
      <w:r w:rsidR="00B12EB5" w:rsidRPr="00B12EB5">
        <w:rPr>
          <w:sz w:val="24"/>
          <w:szCs w:val="24"/>
        </w:rPr>
        <w:t xml:space="preserve">. </w:t>
      </w:r>
    </w:p>
    <w:p w:rsidR="00B12EB5" w:rsidRPr="00E80633" w:rsidRDefault="00B12EB5" w:rsidP="00141D5A">
      <w:pPr>
        <w:spacing w:line="360" w:lineRule="auto"/>
        <w:ind w:firstLine="720"/>
        <w:jc w:val="both"/>
        <w:rPr>
          <w:rFonts w:cs="Arial"/>
          <w:sz w:val="24"/>
          <w:szCs w:val="24"/>
          <w:shd w:val="clear" w:color="auto" w:fill="F8F8F8"/>
        </w:rPr>
      </w:pPr>
      <w:r w:rsidRPr="00B12EB5">
        <w:rPr>
          <w:sz w:val="24"/>
          <w:szCs w:val="24"/>
        </w:rPr>
        <w:t xml:space="preserve">3. Πέραν της προβλεπόμενης στην παρ. 2 αποζημίωσης, </w:t>
      </w:r>
      <w:r w:rsidRPr="00B12EB5">
        <w:rPr>
          <w:rFonts w:cs="Arial"/>
          <w:sz w:val="24"/>
          <w:szCs w:val="24"/>
          <w:shd w:val="clear" w:color="auto" w:fill="F8F8F8"/>
        </w:rPr>
        <w:t xml:space="preserve">δύναται ένα (1) μέλος της οικογένειας του θανόντος </w:t>
      </w:r>
      <w:r w:rsidR="00C10547">
        <w:rPr>
          <w:rFonts w:cs="Arial"/>
          <w:sz w:val="24"/>
          <w:szCs w:val="24"/>
          <w:shd w:val="clear" w:color="auto" w:fill="F8F8F8"/>
        </w:rPr>
        <w:t xml:space="preserve">ή του πάσχοντος με βαριά αναπηρία </w:t>
      </w:r>
      <w:r w:rsidRPr="00B12EB5">
        <w:rPr>
          <w:rFonts w:cs="Arial"/>
          <w:sz w:val="24"/>
          <w:szCs w:val="24"/>
          <w:shd w:val="clear" w:color="auto" w:fill="F8F8F8"/>
        </w:rPr>
        <w:t>μέχρι πρώτου βαθμού συγγενείας με αυτόν, ή αδελφός ή αδελφή ή σύζυγός να διορίζεται στο Δημόσιο ή ευρύτερο δημόσιο τομέα σε οργανική θέση ανάλογη των προσόντων</w:t>
      </w:r>
      <w:r>
        <w:rPr>
          <w:rFonts w:cs="Arial"/>
          <w:sz w:val="24"/>
          <w:szCs w:val="24"/>
          <w:shd w:val="clear" w:color="auto" w:fill="F8F8F8"/>
        </w:rPr>
        <w:t>,</w:t>
      </w:r>
      <w:r w:rsidRPr="00B12EB5">
        <w:rPr>
          <w:rFonts w:cs="Arial"/>
          <w:sz w:val="24"/>
          <w:szCs w:val="24"/>
          <w:shd w:val="clear" w:color="auto" w:fill="F8F8F8"/>
        </w:rPr>
        <w:t xml:space="preserve"> που διαθέτει ο διοριζόμενος. Η αίτηση διορισμού πρέπει να υποβληθεί μέσα σε αποκλειστική προθεσμία πέντε (5) ετών από την ημερομηνία του θανάτου ή από τη συμπλήρωση του νόμιμου ορίου ηλικίας για διορισμό ή από την εκπλήρωση των στρατιωτικών υποχρεώσεων. Η αίτηση συνοδεύεται από αμετάκλητη δήλωση παραίτησης των λοιπών δικαι</w:t>
      </w:r>
      <w:r>
        <w:rPr>
          <w:rFonts w:cs="Arial"/>
          <w:sz w:val="24"/>
          <w:szCs w:val="24"/>
          <w:shd w:val="clear" w:color="auto" w:fill="F8F8F8"/>
        </w:rPr>
        <w:t>ούχων από το δικαίωμα διορισμού.</w:t>
      </w:r>
    </w:p>
    <w:p w:rsidR="00F95A93" w:rsidRPr="00F95A93" w:rsidRDefault="00F95A93" w:rsidP="00141D5A">
      <w:pPr>
        <w:spacing w:line="360" w:lineRule="auto"/>
        <w:ind w:firstLine="720"/>
        <w:jc w:val="both"/>
        <w:rPr>
          <w:rFonts w:cs="Arial"/>
          <w:sz w:val="24"/>
          <w:szCs w:val="24"/>
          <w:shd w:val="clear" w:color="auto" w:fill="F8F8F8"/>
        </w:rPr>
      </w:pPr>
      <w:r w:rsidRPr="00F95A93">
        <w:rPr>
          <w:rFonts w:cs="Arial"/>
          <w:sz w:val="24"/>
          <w:szCs w:val="24"/>
          <w:shd w:val="clear" w:color="auto" w:fill="F8F8F8"/>
        </w:rPr>
        <w:t>4.</w:t>
      </w:r>
      <w:r>
        <w:rPr>
          <w:rFonts w:cs="Arial"/>
          <w:sz w:val="24"/>
          <w:szCs w:val="24"/>
          <w:shd w:val="clear" w:color="auto" w:fill="F8F8F8"/>
        </w:rPr>
        <w:t xml:space="preserve"> Στην σύζυγο και στα ανήλικα τέκνα των θανόντων </w:t>
      </w:r>
      <w:r w:rsidR="00C10547">
        <w:rPr>
          <w:rFonts w:cs="Arial"/>
          <w:sz w:val="24"/>
          <w:szCs w:val="24"/>
          <w:shd w:val="clear" w:color="auto" w:fill="F8F8F8"/>
        </w:rPr>
        <w:t xml:space="preserve">ή των πασχόντων με βαριά αναπηρία </w:t>
      </w:r>
      <w:r>
        <w:rPr>
          <w:rFonts w:cs="Arial"/>
          <w:sz w:val="24"/>
          <w:szCs w:val="24"/>
          <w:shd w:val="clear" w:color="auto" w:fill="F8F8F8"/>
        </w:rPr>
        <w:t xml:space="preserve">καταβάλλεται εφ’ όρου ζωής από τον </w:t>
      </w:r>
      <w:r>
        <w:rPr>
          <w:rFonts w:cs="Arial"/>
          <w:sz w:val="24"/>
          <w:szCs w:val="24"/>
          <w:shd w:val="clear" w:color="auto" w:fill="F8F8F8"/>
          <w:lang w:val="en-US"/>
        </w:rPr>
        <w:t>e</w:t>
      </w:r>
      <w:r w:rsidRPr="00F95A93">
        <w:rPr>
          <w:rFonts w:cs="Arial"/>
          <w:sz w:val="24"/>
          <w:szCs w:val="24"/>
          <w:shd w:val="clear" w:color="auto" w:fill="F8F8F8"/>
        </w:rPr>
        <w:t>-</w:t>
      </w:r>
      <w:r>
        <w:rPr>
          <w:rFonts w:cs="Arial"/>
          <w:sz w:val="24"/>
          <w:szCs w:val="24"/>
          <w:shd w:val="clear" w:color="auto" w:fill="F8F8F8"/>
        </w:rPr>
        <w:t>ΕΦΚΑ τιμητική σύνταξη, το ύψος και οι προϋποθέσεις καταβολής της οποίας προσδιορίζονται με κοινή Υπουργική Απόφαση του Υπουργού Εργασίας και Κοινωνικών Υποθέσεων και Οικονομικών</w:t>
      </w:r>
      <w:r w:rsidR="00E80633">
        <w:rPr>
          <w:rFonts w:cs="Arial"/>
          <w:sz w:val="24"/>
          <w:szCs w:val="24"/>
          <w:shd w:val="clear" w:color="auto" w:fill="F8F8F8"/>
        </w:rPr>
        <w:t>, η οποία εκδίδεται έως 10 ημέρες από τη δημοσίευση του νόμου</w:t>
      </w:r>
      <w:r>
        <w:rPr>
          <w:rFonts w:cs="Arial"/>
          <w:sz w:val="24"/>
          <w:szCs w:val="24"/>
          <w:shd w:val="clear" w:color="auto" w:fill="F8F8F8"/>
        </w:rPr>
        <w:t xml:space="preserve">. </w:t>
      </w:r>
    </w:p>
    <w:p w:rsidR="00B12EB5" w:rsidRDefault="00B12EB5" w:rsidP="00B12EB5">
      <w:pPr>
        <w:spacing w:line="360" w:lineRule="auto"/>
        <w:jc w:val="center"/>
        <w:rPr>
          <w:rFonts w:cs="Arial"/>
          <w:b/>
          <w:sz w:val="24"/>
          <w:szCs w:val="24"/>
          <w:shd w:val="clear" w:color="auto" w:fill="F8F8F8"/>
        </w:rPr>
      </w:pPr>
      <w:r w:rsidRPr="00B12EB5">
        <w:rPr>
          <w:rFonts w:cs="Arial"/>
          <w:b/>
          <w:sz w:val="24"/>
          <w:szCs w:val="24"/>
          <w:shd w:val="clear" w:color="auto" w:fill="F8F8F8"/>
        </w:rPr>
        <w:t>ΑΙΤΙΟΛΟΓΙΚΗ ΕΚΘΕΣΗ</w:t>
      </w:r>
    </w:p>
    <w:p w:rsidR="00B12EB5" w:rsidRPr="00B12EB5" w:rsidRDefault="00B12EB5" w:rsidP="00B12EB5">
      <w:pPr>
        <w:spacing w:line="360" w:lineRule="auto"/>
        <w:jc w:val="both"/>
        <w:rPr>
          <w:sz w:val="24"/>
          <w:szCs w:val="24"/>
        </w:rPr>
      </w:pPr>
      <w:r>
        <w:rPr>
          <w:rFonts w:cs="Arial"/>
          <w:b/>
          <w:sz w:val="24"/>
          <w:szCs w:val="24"/>
          <w:shd w:val="clear" w:color="auto" w:fill="F8F8F8"/>
        </w:rPr>
        <w:tab/>
      </w:r>
      <w:r w:rsidRPr="00B12EB5">
        <w:rPr>
          <w:rFonts w:cs="Arial"/>
          <w:sz w:val="24"/>
          <w:szCs w:val="24"/>
          <w:shd w:val="clear" w:color="auto" w:fill="F8F8F8"/>
        </w:rPr>
        <w:t xml:space="preserve">Με την προτεινόμενη διάταξη προβλέπεται η </w:t>
      </w:r>
      <w:r>
        <w:rPr>
          <w:rFonts w:cs="Arial"/>
          <w:sz w:val="24"/>
          <w:szCs w:val="24"/>
          <w:shd w:val="clear" w:color="auto" w:fill="F8F8F8"/>
        </w:rPr>
        <w:t>καταβολή αποζημίωσης</w:t>
      </w:r>
      <w:r w:rsidR="007521AD">
        <w:rPr>
          <w:rFonts w:cs="Arial"/>
          <w:sz w:val="24"/>
          <w:szCs w:val="24"/>
          <w:shd w:val="clear" w:color="auto" w:fill="F8F8F8"/>
        </w:rPr>
        <w:t>,</w:t>
      </w:r>
      <w:r>
        <w:rPr>
          <w:rFonts w:cs="Arial"/>
          <w:sz w:val="24"/>
          <w:szCs w:val="24"/>
          <w:shd w:val="clear" w:color="auto" w:fill="F8F8F8"/>
        </w:rPr>
        <w:t xml:space="preserve"> </w:t>
      </w:r>
      <w:r w:rsidR="00902388">
        <w:rPr>
          <w:rFonts w:cs="Arial"/>
          <w:sz w:val="24"/>
          <w:szCs w:val="24"/>
          <w:shd w:val="clear" w:color="auto" w:fill="F8F8F8"/>
        </w:rPr>
        <w:t>σύνταξη</w:t>
      </w:r>
      <w:r w:rsidR="00FF7E31">
        <w:rPr>
          <w:rFonts w:cs="Arial"/>
          <w:sz w:val="24"/>
          <w:szCs w:val="24"/>
          <w:shd w:val="clear" w:color="auto" w:fill="F8F8F8"/>
        </w:rPr>
        <w:t>ς</w:t>
      </w:r>
      <w:r w:rsidR="00902388">
        <w:rPr>
          <w:rFonts w:cs="Arial"/>
          <w:sz w:val="24"/>
          <w:szCs w:val="24"/>
          <w:shd w:val="clear" w:color="auto" w:fill="F8F8F8"/>
        </w:rPr>
        <w:t xml:space="preserve"> στα μέλη των οικογενειών και διορισμ</w:t>
      </w:r>
      <w:r w:rsidR="007521AD">
        <w:rPr>
          <w:rFonts w:cs="Arial"/>
          <w:sz w:val="24"/>
          <w:szCs w:val="24"/>
          <w:shd w:val="clear" w:color="auto" w:fill="F8F8F8"/>
        </w:rPr>
        <w:t>ού</w:t>
      </w:r>
      <w:r w:rsidR="00902388">
        <w:rPr>
          <w:rFonts w:cs="Arial"/>
          <w:sz w:val="24"/>
          <w:szCs w:val="24"/>
          <w:shd w:val="clear" w:color="auto" w:fill="F8F8F8"/>
        </w:rPr>
        <w:t xml:space="preserve"> ενός μέλους της οικογένειας στο Δημόσιο </w:t>
      </w:r>
      <w:r>
        <w:rPr>
          <w:rFonts w:cs="Arial"/>
          <w:sz w:val="24"/>
          <w:szCs w:val="24"/>
          <w:shd w:val="clear" w:color="auto" w:fill="F8F8F8"/>
        </w:rPr>
        <w:t xml:space="preserve">στους εργαζόμενους </w:t>
      </w:r>
      <w:r w:rsidRPr="00B12EB5">
        <w:rPr>
          <w:rFonts w:cs="Arial"/>
          <w:sz w:val="24"/>
          <w:szCs w:val="24"/>
          <w:shd w:val="clear" w:color="auto" w:fill="F8F8F8"/>
        </w:rPr>
        <w:t>στο Εθνικό Σύστημα Υγείας</w:t>
      </w:r>
      <w:r w:rsidR="00902388">
        <w:rPr>
          <w:rFonts w:cs="Arial"/>
          <w:sz w:val="24"/>
          <w:szCs w:val="24"/>
          <w:shd w:val="clear" w:color="auto" w:fill="F8F8F8"/>
        </w:rPr>
        <w:t xml:space="preserve"> και Πρόνοιας</w:t>
      </w:r>
      <w:r w:rsidRPr="00B12EB5">
        <w:rPr>
          <w:rFonts w:cs="Arial"/>
          <w:sz w:val="24"/>
          <w:szCs w:val="24"/>
          <w:shd w:val="clear" w:color="auto" w:fill="F8F8F8"/>
        </w:rPr>
        <w:t xml:space="preserve"> εν </w:t>
      </w:r>
      <w:r w:rsidRPr="00B12EB5">
        <w:rPr>
          <w:rFonts w:cs="Arial"/>
          <w:sz w:val="24"/>
          <w:szCs w:val="24"/>
          <w:shd w:val="clear" w:color="auto" w:fill="F8F8F8"/>
        </w:rPr>
        <w:lastRenderedPageBreak/>
        <w:t xml:space="preserve">γένει </w:t>
      </w:r>
      <w:r>
        <w:rPr>
          <w:rFonts w:cs="Arial"/>
          <w:sz w:val="24"/>
          <w:szCs w:val="24"/>
          <w:shd w:val="clear" w:color="auto" w:fill="F8F8F8"/>
        </w:rPr>
        <w:t xml:space="preserve">οι οποίο νόσησαν από την νόσο </w:t>
      </w:r>
      <w:r w:rsidRPr="00B12EB5">
        <w:rPr>
          <w:sz w:val="24"/>
          <w:szCs w:val="24"/>
          <w:lang w:val="en-US"/>
        </w:rPr>
        <w:t>COVID</w:t>
      </w:r>
      <w:r w:rsidRPr="00B12EB5">
        <w:rPr>
          <w:sz w:val="24"/>
          <w:szCs w:val="24"/>
        </w:rPr>
        <w:t>-19</w:t>
      </w:r>
      <w:r>
        <w:rPr>
          <w:sz w:val="24"/>
          <w:szCs w:val="24"/>
        </w:rPr>
        <w:t xml:space="preserve"> καθώς και στις οικογένειες όσων έχασαν την ζωή τους </w:t>
      </w:r>
      <w:r w:rsidR="00C10547">
        <w:rPr>
          <w:sz w:val="24"/>
          <w:szCs w:val="24"/>
        </w:rPr>
        <w:t xml:space="preserve">ή νοσούν με βαριά αναπηρία </w:t>
      </w:r>
      <w:r>
        <w:rPr>
          <w:sz w:val="24"/>
          <w:szCs w:val="24"/>
        </w:rPr>
        <w:t xml:space="preserve">εξαιτίας της νόσου αυτής. Η εν λόγω ρύθμιση κρίνεται αναγκαία, δεδομένου του γεγονότος, ότι οι εργαζόμενοι στις δομές Υγείας όλης της χώρας συνέβαλαν </w:t>
      </w:r>
      <w:r w:rsidR="00141D5A">
        <w:rPr>
          <w:sz w:val="24"/>
          <w:szCs w:val="24"/>
        </w:rPr>
        <w:t xml:space="preserve">καθοριστικά </w:t>
      </w:r>
      <w:r>
        <w:rPr>
          <w:sz w:val="24"/>
          <w:szCs w:val="24"/>
        </w:rPr>
        <w:t>στην αντιμετώπιση της πανδημίας</w:t>
      </w:r>
      <w:r w:rsidR="00141D5A">
        <w:rPr>
          <w:sz w:val="24"/>
          <w:szCs w:val="24"/>
        </w:rPr>
        <w:t xml:space="preserve">, λειτουργώντας σε αυτοθυσία και αυταπάρνηση για το συμφέρον του κοινωνικού συνόλου. Δυστυχώς, σε αρκετές περιπτώσεις εργαζόμενοι στα Εθνικό Σύστημα Υγείας έχασαν την μάχη με την νόσο ενώ αρκετοί κινδύνεψαν σοβαρά εξαιτίας αυτής. Είναι χρέος της οργανωμένης πολιτείας να αναγνωρίσει την συνεισφορά αυτή και να παρέχει ανακούφιση είτε στους ιδίους είτε στις οικογένειες τους μέσω της καταβολής αποζημίωσης. Την ίδια στιγμή, για όσες οικογένειες απώλεσαν τους αγαπημένους τους ανθρώπους, οι οποίοι έχασαν την ζωή </w:t>
      </w:r>
      <w:r w:rsidR="00C10547">
        <w:rPr>
          <w:sz w:val="24"/>
          <w:szCs w:val="24"/>
        </w:rPr>
        <w:t>τους ή πάσχουν με βαριά αναπηρία</w:t>
      </w:r>
      <w:r w:rsidR="00141D5A">
        <w:rPr>
          <w:sz w:val="24"/>
          <w:szCs w:val="24"/>
        </w:rPr>
        <w:t>, αντιμετωπίζοντας την πανδημία, επιβάλλεται να προβλεφθεί η δυνατότητα διορισμού ενός μέλους της άμεσης οικογένειας τους στο Δημόσιο</w:t>
      </w:r>
      <w:r w:rsidR="00902388">
        <w:rPr>
          <w:sz w:val="24"/>
          <w:szCs w:val="24"/>
        </w:rPr>
        <w:t xml:space="preserve"> και χορήγηση εφ’ όρου ζωής σύνταξης στα μέλη των οικογενειών τους</w:t>
      </w:r>
      <w:r w:rsidR="00141D5A">
        <w:rPr>
          <w:sz w:val="24"/>
          <w:szCs w:val="24"/>
        </w:rPr>
        <w:t>, ως ελάχιστη ένδειξη αναγνώρισης της ύστατης αυτής θυσίας, την οποία προσέφεραν οι εργαζόμενοι αυτοί.</w:t>
      </w:r>
    </w:p>
    <w:sectPr w:rsidR="00B12EB5" w:rsidRPr="00B12EB5" w:rsidSect="00ED0F49">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767" w:rsidRDefault="00D25767" w:rsidP="00681658">
      <w:pPr>
        <w:spacing w:after="0" w:line="240" w:lineRule="auto"/>
      </w:pPr>
      <w:r>
        <w:separator/>
      </w:r>
    </w:p>
  </w:endnote>
  <w:endnote w:type="continuationSeparator" w:id="0">
    <w:p w:rsidR="00D25767" w:rsidRDefault="00D25767" w:rsidP="00681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767" w:rsidRDefault="00D25767" w:rsidP="00681658">
      <w:pPr>
        <w:spacing w:after="0" w:line="240" w:lineRule="auto"/>
      </w:pPr>
      <w:r>
        <w:separator/>
      </w:r>
    </w:p>
  </w:footnote>
  <w:footnote w:type="continuationSeparator" w:id="0">
    <w:p w:rsidR="00D25767" w:rsidRDefault="00D25767" w:rsidP="00681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73579"/>
      <w:docPartObj>
        <w:docPartGallery w:val="Page Numbers (Margins)"/>
        <w:docPartUnique/>
      </w:docPartObj>
    </w:sdtPr>
    <w:sdtContent>
      <w:p w:rsidR="00681658" w:rsidRDefault="004E6912">
        <w:pPr>
          <w:pStyle w:val="a4"/>
        </w:pPr>
        <w:r>
          <w:rPr>
            <w:noProof/>
            <w:lang w:eastAsia="zh-TW"/>
          </w:rPr>
          <w:pict>
            <v:rect id="_x0000_s2049" style="position:absolute;margin-left:276.4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681658" w:rsidRDefault="004E6912">
                    <w:pPr>
                      <w:pBdr>
                        <w:bottom w:val="single" w:sz="4" w:space="1" w:color="auto"/>
                      </w:pBdr>
                    </w:pPr>
                    <w:fldSimple w:instr=" PAGE   \* MERGEFORMAT ">
                      <w:r w:rsidR="00EC5C22">
                        <w:rPr>
                          <w:noProof/>
                        </w:rPr>
                        <w:t>2</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A421F"/>
    <w:rsid w:val="00113806"/>
    <w:rsid w:val="00141D5A"/>
    <w:rsid w:val="00227E91"/>
    <w:rsid w:val="003115D8"/>
    <w:rsid w:val="00380CDA"/>
    <w:rsid w:val="004242E1"/>
    <w:rsid w:val="00450AB3"/>
    <w:rsid w:val="004E6912"/>
    <w:rsid w:val="00510CB4"/>
    <w:rsid w:val="005A0FD2"/>
    <w:rsid w:val="00681658"/>
    <w:rsid w:val="007521AD"/>
    <w:rsid w:val="00765BBE"/>
    <w:rsid w:val="0077402F"/>
    <w:rsid w:val="007D5BEC"/>
    <w:rsid w:val="008A421F"/>
    <w:rsid w:val="00902388"/>
    <w:rsid w:val="00A16201"/>
    <w:rsid w:val="00A8092A"/>
    <w:rsid w:val="00B12EB5"/>
    <w:rsid w:val="00B92F03"/>
    <w:rsid w:val="00BA15CC"/>
    <w:rsid w:val="00C10547"/>
    <w:rsid w:val="00C53541"/>
    <w:rsid w:val="00C87552"/>
    <w:rsid w:val="00D25767"/>
    <w:rsid w:val="00D46D75"/>
    <w:rsid w:val="00E206C6"/>
    <w:rsid w:val="00E80633"/>
    <w:rsid w:val="00EA1B55"/>
    <w:rsid w:val="00EC5C22"/>
    <w:rsid w:val="00EC618C"/>
    <w:rsid w:val="00ED0F49"/>
    <w:rsid w:val="00F95A93"/>
    <w:rsid w:val="00FF7E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Medium" w:eastAsiaTheme="minorHAnsi" w:hAnsi="Franklin Gothic Medium" w:cstheme="minorBidi"/>
        <w:sz w:val="25"/>
        <w:szCs w:val="25"/>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21F"/>
    <w:pPr>
      <w:ind w:left="720"/>
      <w:contextualSpacing/>
    </w:pPr>
  </w:style>
  <w:style w:type="paragraph" w:styleId="a4">
    <w:name w:val="header"/>
    <w:basedOn w:val="a"/>
    <w:link w:val="Char"/>
    <w:uiPriority w:val="99"/>
    <w:semiHidden/>
    <w:unhideWhenUsed/>
    <w:rsid w:val="00681658"/>
    <w:pPr>
      <w:tabs>
        <w:tab w:val="center" w:pos="4153"/>
        <w:tab w:val="right" w:pos="8306"/>
      </w:tabs>
      <w:spacing w:after="0" w:line="240" w:lineRule="auto"/>
    </w:pPr>
  </w:style>
  <w:style w:type="character" w:customStyle="1" w:styleId="Char">
    <w:name w:val="Κεφαλίδα Char"/>
    <w:basedOn w:val="a0"/>
    <w:link w:val="a4"/>
    <w:uiPriority w:val="99"/>
    <w:semiHidden/>
    <w:rsid w:val="00681658"/>
  </w:style>
  <w:style w:type="paragraph" w:styleId="a5">
    <w:name w:val="footer"/>
    <w:basedOn w:val="a"/>
    <w:link w:val="Char0"/>
    <w:uiPriority w:val="99"/>
    <w:semiHidden/>
    <w:unhideWhenUsed/>
    <w:rsid w:val="00681658"/>
    <w:pPr>
      <w:tabs>
        <w:tab w:val="center" w:pos="4153"/>
        <w:tab w:val="right" w:pos="8306"/>
      </w:tabs>
      <w:spacing w:after="0" w:line="240" w:lineRule="auto"/>
    </w:pPr>
  </w:style>
  <w:style w:type="character" w:customStyle="1" w:styleId="Char0">
    <w:name w:val="Υποσέλιδο Char"/>
    <w:basedOn w:val="a0"/>
    <w:link w:val="a5"/>
    <w:uiPriority w:val="99"/>
    <w:semiHidden/>
    <w:rsid w:val="00681658"/>
  </w:style>
  <w:style w:type="paragraph" w:styleId="a6">
    <w:name w:val="Balloon Text"/>
    <w:basedOn w:val="a"/>
    <w:link w:val="Char1"/>
    <w:uiPriority w:val="99"/>
    <w:semiHidden/>
    <w:unhideWhenUsed/>
    <w:rsid w:val="00E8063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80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485</Words>
  <Characters>2620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2021-01-12T10:10:00Z</cp:lastPrinted>
  <dcterms:created xsi:type="dcterms:W3CDTF">2021-01-07T10:45:00Z</dcterms:created>
  <dcterms:modified xsi:type="dcterms:W3CDTF">2021-01-12T10:10:00Z</dcterms:modified>
</cp:coreProperties>
</file>